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4D" w:rsidRPr="00664113" w:rsidRDefault="00664113" w:rsidP="00664113">
      <w:pPr>
        <w:rPr>
          <w:rFonts w:ascii="Times New Roman" w:hAnsi="Times New Roman" w:cs="Times New Roman"/>
          <w:b/>
          <w:sz w:val="24"/>
        </w:rPr>
      </w:pPr>
      <w:r w:rsidRPr="00664113">
        <w:rPr>
          <w:rFonts w:ascii="Times New Roman" w:hAnsi="Times New Roman" w:cs="Times New Roman"/>
          <w:b/>
          <w:sz w:val="24"/>
        </w:rPr>
        <w:t>Szanowni Rodzice,</w:t>
      </w:r>
    </w:p>
    <w:p w:rsidR="00664113" w:rsidRPr="00664113" w:rsidRDefault="00664113" w:rsidP="00664113">
      <w:p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>w związku ze zbliżającymi się egzaminem ósmoklasisty oraz egzaminem gimnazjalnym pragnę zaprosić na zebranie rodziców uczniów klasy ósmej oraz trzeciej gimnazjum. Zebranie odbędzie się 02.04. 2019 r. o godz. 13:10 w Młodzieżowym Ośrodku Wychowawczym w Rudach. Podczas spotkania z rodzicami przekazane zostaną informacje dotyczące: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64113">
        <w:rPr>
          <w:rFonts w:ascii="Times New Roman" w:hAnsi="Times New Roman" w:cs="Times New Roman"/>
          <w:sz w:val="24"/>
        </w:rPr>
        <w:t>dpowiedzialności dyrektora szkoły za organizację i przebieg egzaminu w danej szkole,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Pr="00664113">
        <w:rPr>
          <w:rFonts w:ascii="Times New Roman" w:hAnsi="Times New Roman" w:cs="Times New Roman"/>
          <w:sz w:val="24"/>
        </w:rPr>
        <w:t>odzin przybycia uczniów do szkoły, rozpoczęcia i zakończenia egzaminu,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664113">
        <w:rPr>
          <w:rFonts w:ascii="Times New Roman" w:hAnsi="Times New Roman" w:cs="Times New Roman"/>
          <w:sz w:val="24"/>
        </w:rPr>
        <w:t xml:space="preserve">odania numerów sal, w których odbędzie się egzamin, 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64113">
        <w:rPr>
          <w:rFonts w:ascii="Times New Roman" w:hAnsi="Times New Roman" w:cs="Times New Roman"/>
          <w:sz w:val="24"/>
        </w:rPr>
        <w:t>bowiązków ucznia zdającego egzamin,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>obowiązków zespołu nadzorującego w zakresie prawidłowego przebiegu egzaminu,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>konsekwencji naruszenia zasad przeprowadzenia egzaminu,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>przypadków upoważniających przewodniczącego zespołu egzaminacyjnego, dyrektora OKE lub CKE do unieważnienia egzaminu, a także</w:t>
      </w:r>
    </w:p>
    <w:p w:rsidR="00664113" w:rsidRP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 xml:space="preserve">sytuacji, w jakich uczeń może zostać zwolniony z obowiązku przystąpienia do egzaminu oraz </w:t>
      </w:r>
    </w:p>
    <w:p w:rsidR="00664113" w:rsidRDefault="00664113" w:rsidP="006641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64113">
        <w:rPr>
          <w:rFonts w:ascii="Times New Roman" w:hAnsi="Times New Roman" w:cs="Times New Roman"/>
          <w:sz w:val="24"/>
        </w:rPr>
        <w:t xml:space="preserve">terminu i formy przekazania wyników egzaminu. </w:t>
      </w: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E56812" w:rsidRDefault="00E56812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E56812" w:rsidRDefault="00E56812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Akapitzlist"/>
        <w:rPr>
          <w:rFonts w:ascii="Times New Roman" w:hAnsi="Times New Roman" w:cs="Times New Roman"/>
          <w:sz w:val="24"/>
        </w:rPr>
      </w:pPr>
    </w:p>
    <w:p w:rsidR="00B80526" w:rsidRDefault="00B80526" w:rsidP="00B805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0526">
        <w:rPr>
          <w:rFonts w:ascii="Times New Roman" w:hAnsi="Times New Roman" w:cs="Times New Roman"/>
          <w:b/>
          <w:bCs/>
        </w:rPr>
        <w:lastRenderedPageBreak/>
        <w:t xml:space="preserve">INFORMACJA O EGZAMINIE ÓSMOKLASISTY </w:t>
      </w:r>
    </w:p>
    <w:p w:rsidR="00B80526" w:rsidRPr="00B80526" w:rsidRDefault="00B80526" w:rsidP="00B80526">
      <w:pPr>
        <w:pStyle w:val="Default"/>
        <w:jc w:val="center"/>
        <w:rPr>
          <w:rFonts w:ascii="Times New Roman" w:hAnsi="Times New Roman" w:cs="Times New Roman"/>
        </w:rPr>
      </w:pPr>
      <w:r w:rsidRPr="00B80526">
        <w:rPr>
          <w:rFonts w:ascii="Times New Roman" w:hAnsi="Times New Roman" w:cs="Times New Roman"/>
          <w:b/>
          <w:bCs/>
        </w:rPr>
        <w:t>DLA RODZICÓW (PRAWNYCH OPIEKUNÓW)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8"/>
      </w:tblGrid>
      <w:tr w:rsidR="00B80526" w:rsidRPr="00B80526" w:rsidTr="002F3433">
        <w:trPr>
          <w:trHeight w:val="98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 EGZAMINEM ÓSMOKLASISTY</w:t>
            </w:r>
          </w:p>
        </w:tc>
      </w:tr>
      <w:tr w:rsidR="00B80526" w:rsidRPr="00B80526" w:rsidTr="002F3433">
        <w:trPr>
          <w:trHeight w:val="4022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Przewodniczący zespołu egzaminacyjnego lub upoważniony przez niego nauczyciel / upoważnieni przez niego nauczyciele (np. wychowawcy klas) są zobowiązani do przekazania uczniom – nie później niż do 28 lutego 2019 r. – kluczowych informacji o egzaminie, w tym przede wszystkim dotyczących: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harmonogramu przeprowadzania egzaminu ósmoklasisty – zdający powinni wiedzieć, kiedy jest przeprowadzany egzamin w terminie głównym i w terminie dodatkowym (oraz kto przystępuje do egzaminu w terminie dodatkowym) </w:t>
            </w: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struktury egzaminu (przedmioty egzaminacyjne; wybór języka obcego nowożytnego; czas trwania egzaminu z poszczególnych przedmiotów, w tym przedłużenie czasu trwania w przypadku dostosowania warunków lub formy przeprowadzania egzaminu) oraz zakresu sprawdzanych umiejętności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zasad przeprowadzania egzaminu ósmoklasisty (przebieg egzaminu każdego dnia), w tym: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losowania numeru stolika, przy którym uczeń będzie pracował; należy również wytłumaczyć uczniom, że niektórzy ich koledzy i koleżanki będą mieli wskazane miejsce, przy którym będą pracować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kodowania arkusza egzaminacyjnego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sprawdzania kompletności arkusza egzaminacyjnego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rozpoczynania pracy z arkuszem po otrzymaniu pozwolenia od nauczyciela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zgłaszania konieczności skorzystania z toalety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zasad oddawania arkusza egzaminacyjnego po zakończeniu pracy </w:t>
            </w:r>
          </w:p>
          <w:p w:rsidR="00B80526" w:rsidRPr="00B80526" w:rsidRDefault="00B80526" w:rsidP="00B8052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sposobu zaznaczania odpowiedzi na karcie odpowiedzi oraz dodatkowego czasu (5 minut) przeznaczonego na sprawdzenie poprawności przeniesienia odpowiedzi na kartę odpowiedzi; należy poinformować uczniów, że instrukcja dotycząca sposobu zaznaczania odpowiedzi na karcie odpowiedzi oraz nanoszenia poprawek na karcie odpowiedzi i w zeszycie zadań egzaminacyjnych będzie również zamieszczona w arkuszu egzaminacyjnym.</w:t>
            </w: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zakazu wnoszenia do sali egzaminacyjnej urządzeń telekomunikacyjnych lub korzystania z takich urządzeń w tej sali </w:t>
            </w: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przyborów i materiałów, które zdający mogą wnieść do sali egzaminacyjnej; należy również przekazać zdającym, że na egzaminie ósmoklasisty nie można korzystać z kalkulatora oraz słowników </w:t>
            </w:r>
          </w:p>
          <w:p w:rsid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konieczności samodzielnego rozwiązywania zadań w czasie egzaminu </w:t>
            </w:r>
          </w:p>
          <w:p w:rsidR="00B80526" w:rsidRPr="00B80526" w:rsidRDefault="00B80526" w:rsidP="00B8052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możliwości wglądu do sprawdzonej i ocenionej pracy egzaminacyjnej.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605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Wskazane jest, aby przekazać uczniom, że na stronie internetowej CKE (www.cke.gov.pl, w zakładce poświęconej egzaminowi ósmoklasisty) dostępne są: </w:t>
            </w:r>
          </w:p>
          <w:p w:rsidR="002F3433" w:rsidRPr="00B80526" w:rsidRDefault="002F3433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433" w:rsidRDefault="00B80526" w:rsidP="00B805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informatory o egzaminie ósmoklasisty od roku szkolnego 2018/2019 </w:t>
            </w:r>
          </w:p>
          <w:p w:rsidR="002F3433" w:rsidRDefault="00B80526" w:rsidP="00B805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przykładowe arkusze egzaminacyjne </w:t>
            </w:r>
          </w:p>
          <w:p w:rsidR="00B80526" w:rsidRPr="002F3433" w:rsidRDefault="00B80526" w:rsidP="00B8052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 grudnia 2018 r. – arkusze próbne.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Należy upewnić się, że uczniowie, którzy nie mają obowiązku zaznaczania odpowiedzi na karcie odpowiedzi, wiedzą o tym.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7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Należy upewnić się, że uczniowie wiedzą, w której sali przystępują do egzaminu; o której godzinie powinni być obecni w szkole.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B80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Przed egzaminem należy przekazać uczniom, że wyniki egzaminu poznają 14 czerwca 2019 r., a zaświadczenia o szczegółowych wynikach egzaminu otrzymają 21 czerwca 2019 r.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TRAKCIE EGZAMINU ÓSMOKLASISTY </w:t>
            </w: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Default="00B80526" w:rsidP="002F343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33">
              <w:rPr>
                <w:rFonts w:ascii="Times New Roman" w:hAnsi="Times New Roman" w:cs="Times New Roman"/>
                <w:sz w:val="24"/>
                <w:szCs w:val="24"/>
              </w:rPr>
              <w:t xml:space="preserve">Przed wpuszczeniem zdających do sali egzaminacyjnej należy: </w:t>
            </w:r>
          </w:p>
          <w:p w:rsidR="002F3433" w:rsidRPr="002F3433" w:rsidRDefault="002F3433" w:rsidP="002F34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3" w:rsidRDefault="002F3433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B80526" w:rsidRPr="00B80526">
              <w:rPr>
                <w:rFonts w:ascii="Times New Roman" w:hAnsi="Times New Roman" w:cs="Times New Roman"/>
                <w:sz w:val="24"/>
                <w:szCs w:val="24"/>
              </w:rPr>
              <w:t>powtórzyć informację o zakazie wnoszenia do sali egzaminacyjnej urządzeń telekomunikacyjnych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b. upewnić się, że każdy zdający posiada niezbędne przybory i materiały, w tym przede wszystkim pióro lub długopis z czarnym tuszem/atramentem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c. przypomnieć zdającym, aby butelki z wodą stawiali na podłodze, przy nodze stolika, aby nie zniszczyć materiałów egzaminacyjnych.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 Należy przypomnieć zdającym, że w trakcie egzaminu ósmoklasisty nauczyciele nie udzielają wyjaśnień dotyczących zadań egzaminacyjnych.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 Przed rozpoczęciem pracy z arkuszem należy przypomnieć uczniom o tym, że: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a. na 10 minut przed zakończeniem czasu przeznaczonego na pracę z arkuszem egzaminacyjnym nauczyciel przypomni im o przeniesieniu odpowiedzi na kartę odpowiedzi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b. po zakończeniu pracy z arkuszem będą mieć dodatkowe 5 minut na sprawdzenie poprawności przeniesienia odpowiedzi na kartę odpowiedzi.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bottom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 Jeżeli w trakcie egzaminu ósmoklasisty wystąpi konieczność unieważnienia egzaminu z danego przedmiotu z przyczyn określonych w pkt 5.4., procedurę należy przeprowadzić w sposób możliwie dyskretny, nieprowadzący do piętnowania zachowania ucznia. Informację o unieważnieniu należy niezwłocznie przekazać rodzicom (prawnym opiekunom) niepełnoletniego ucznia, wraz ze szczegółowym wyjaśnieniem przyczyn i dalszego sposobu postępowania.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bottom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EGZAMINIE ÓSMOKLASISTY </w:t>
            </w: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bottom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 W przypadku unieważnienia egzaminu z przyczyn określonych w pkt 7.1.3. szkoła jest zobowiązana udzielić zdającemu i jego rodzicom pełnego wsparcia na kolejnych etapach przeprowadzanej procedury. </w:t>
            </w: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26" w:rsidRPr="00B80526" w:rsidTr="002F3433">
        <w:trPr>
          <w:trHeight w:val="226"/>
        </w:trPr>
        <w:tc>
          <w:tcPr>
            <w:tcW w:w="9208" w:type="dxa"/>
            <w:tcBorders>
              <w:left w:val="nil"/>
              <w:bottom w:val="nil"/>
              <w:right w:val="nil"/>
            </w:tcBorders>
          </w:tcPr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80526">
              <w:rPr>
                <w:rFonts w:ascii="Times New Roman" w:hAnsi="Times New Roman" w:cs="Times New Roman"/>
                <w:sz w:val="24"/>
                <w:szCs w:val="24"/>
              </w:rPr>
              <w:t xml:space="preserve"> Zdającym należy również przypomnieć o możliwości wglądu do sprawdzonej i ocenionej pracy egzaminacyjnej. </w:t>
            </w:r>
          </w:p>
          <w:p w:rsidR="008F79F1" w:rsidRDefault="003B244B" w:rsidP="008F79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  <w:r w:rsidRPr="00E61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NFORMACJA </w:t>
            </w:r>
          </w:p>
          <w:p w:rsidR="008F79F1" w:rsidRDefault="003B244B" w:rsidP="008F79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1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EGZAMINIE GIMNAZJALNYM</w:t>
            </w:r>
          </w:p>
          <w:p w:rsidR="003B244B" w:rsidRDefault="003B244B" w:rsidP="008F79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DLA RODZICÓW </w:t>
            </w:r>
            <w:r w:rsidRPr="00E61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E619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PRAWNYCH OPIEKUNÓW</w:t>
            </w:r>
            <w:r w:rsidRPr="00E61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8F79F1" w:rsidRPr="00E619B0" w:rsidRDefault="008F79F1" w:rsidP="003B244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730"/>
            </w:tblGrid>
            <w:tr w:rsidR="003B244B" w:rsidRPr="003B244B">
              <w:trPr>
                <w:trHeight w:val="98"/>
              </w:trPr>
              <w:tc>
                <w:tcPr>
                  <w:tcW w:w="4729" w:type="dxa"/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729" w:type="dxa"/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244B" w:rsidRPr="003B244B">
              <w:trPr>
                <w:trHeight w:val="1997"/>
              </w:trPr>
              <w:tc>
                <w:tcPr>
                  <w:tcW w:w="9459" w:type="dxa"/>
                  <w:gridSpan w:val="2"/>
                </w:tcPr>
                <w:p w:rsidR="003B244B" w:rsidRDefault="008F79F1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</w:t>
                  </w:r>
                  <w:r w:rsidRPr="003B244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RZED EGZAMINEM GIMNAZJALNYM</w:t>
                  </w:r>
                </w:p>
                <w:p w:rsidR="008F79F1" w:rsidRPr="003B244B" w:rsidRDefault="008F79F1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1.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Przewodniczący zespołu egzaminacyjnego lub upoważniony przez niego nauczyciel / upoważnieni przez niego nauczyciele (np. wychowawcy klas) są zobowiązani do przekazania rodzicom uczniów kluczowych informacji o egzaminie, w tym przede wszystkim dotyczących: </w:t>
                  </w:r>
                </w:p>
                <w:p w:rsidR="008F79F1" w:rsidRDefault="008F79F1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8F79F1" w:rsidRDefault="008F79F1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B0EA1">
                    <w:rPr>
                      <w:rFonts w:ascii="Times New Roman" w:hAnsi="Times New Roman" w:cs="Times New Roman"/>
                      <w:b/>
                      <w:color w:val="000000"/>
                    </w:rPr>
                    <w:t>a.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B244B"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harmonogramu przeprowadzania egzaminu gimnazjalnego – w terminie głównym i w terminie dodatkowym (oraz kto przystępuje do egzaminu w terminie dodatkowym)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b.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struktury egzaminu (podział na części i zakresy/poziomy; czas trwania poszczególnych zakresów/poziomów, w tym przedłużenie czasu trwania w przypadku dostosowania warunków lub formy przeprowadzania egzaminu) oraz zakresu sprawdzanych umiejętności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c.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zasad przeprowadzania egzaminu gimnazjalnego (przebieg egzaminu każdego dnia)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d.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sposobu zaznaczania odpowiedzi na karcie odpowiedzi oraz dodatkowego czasu (5 minut) przeznaczonego na sprawdzenie poprawności przeniesienia odpowiedzi na kartę odpowiedzi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e.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zakazu wnoszenia do sali egzaminacyjnej urządzeń telekomunikacyjnych lub korzystania z takich urządzeń w tej sali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f.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przyborów i materiałów, które zdający mogą wnieść do sali egzaminacyjnej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g.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konieczności samodzielnego rozwiązywania zadań w czasie egzaminu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h.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możliwości wglądu do sprawdzonej i ocenionej pracy egzaminacyjnej.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B244B" w:rsidRPr="003B244B">
              <w:trPr>
                <w:trHeight w:val="226"/>
              </w:trPr>
              <w:tc>
                <w:tcPr>
                  <w:tcW w:w="9459" w:type="dxa"/>
                  <w:gridSpan w:val="2"/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2.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Do </w:t>
                  </w:r>
                  <w:r w:rsidRPr="003B244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28 września 2018 r. 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należy zapoznać rodziców uczniów z możliwymi dostosowaniami warunków i form przeprowadzania egzaminu gimnazjalnego (pkt 3.4.13.).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3B244B" w:rsidRPr="003B244B" w:rsidTr="0011045C">
              <w:trPr>
                <w:trHeight w:val="479"/>
              </w:trPr>
              <w:tc>
                <w:tcPr>
                  <w:tcW w:w="9459" w:type="dxa"/>
                  <w:gridSpan w:val="2"/>
                  <w:tcBorders>
                    <w:bottom w:val="nil"/>
                  </w:tcBorders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3.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Do </w:t>
                  </w:r>
                  <w:r w:rsidRPr="003B244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20 listopada 2018 r. 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należy przekazać rodzicom uczniów pisemną informację o wskazanym przez radę pedagogiczną sposobie lub sposobach dostosowania warunków lub formy przeprowadzania egzaminu gimnazjalnego do potrzeb edukacyjnych i możliwości psychofizycznych zdających. </w:t>
                  </w:r>
                </w:p>
              </w:tc>
            </w:tr>
            <w:tr w:rsidR="003B244B" w:rsidRPr="003B244B" w:rsidTr="0011045C">
              <w:trPr>
                <w:trHeight w:val="132"/>
              </w:trPr>
              <w:tc>
                <w:tcPr>
                  <w:tcW w:w="9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4.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Należy poinformować rodziców o następujących terminach: </w:t>
                  </w:r>
                </w:p>
                <w:p w:rsidR="0011045C" w:rsidRPr="003B244B" w:rsidRDefault="0011045C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11045C" w:rsidRDefault="003B244B" w:rsidP="003B244B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4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 30 września 2018 r. </w:t>
                  </w:r>
                  <w:r w:rsidRPr="0011045C">
                    <w:rPr>
                      <w:rFonts w:ascii="Times New Roman" w:hAnsi="Times New Roman" w:cs="Times New Roman"/>
                      <w:color w:val="000000"/>
                    </w:rPr>
                    <w:t xml:space="preserve">– złożenie deklaracji (a) wskazującej język obcy nowożytny, z którego uczeń przystąpi do części trzeciej egzaminu gimnazjalnego, (b) informującej o zamiarze przystąpienia do części trzeciej egzaminu na poziomie rozszerzonym przez ucznia, który nie ma takiego obowiązku, (c) informującej o zamiarze przystąpienia do części pierwszej lub części drugiej egzaminu w języku danej mniejszości narodowej, mniejszości etnicznej lub w języku regionalnym </w:t>
                  </w:r>
                </w:p>
                <w:p w:rsidR="0011045C" w:rsidRDefault="003B244B" w:rsidP="003B244B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4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 15 października 2018 r. </w:t>
                  </w:r>
                  <w:r w:rsidRPr="0011045C">
                    <w:rPr>
                      <w:rFonts w:ascii="Times New Roman" w:hAnsi="Times New Roman" w:cs="Times New Roman"/>
                      <w:color w:val="000000"/>
                    </w:rPr>
                    <w:t xml:space="preserve">– przedłożenie dyrektorowi szkoły zaświadczenia o stanie zdrowia ucznia lub opinii poradni psychologiczno-pedagogicznej o specyficznych trudnościach w uczeniu się </w:t>
                  </w:r>
                </w:p>
                <w:p w:rsidR="0011045C" w:rsidRDefault="003B244B" w:rsidP="003B244B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4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 23 listopada 2018 r. </w:t>
                  </w:r>
                  <w:r w:rsidRPr="0011045C">
                    <w:rPr>
                      <w:rFonts w:ascii="Times New Roman" w:hAnsi="Times New Roman" w:cs="Times New Roman"/>
                      <w:color w:val="000000"/>
                    </w:rPr>
                    <w:t xml:space="preserve">– złożenie oświadczenia o korzystaniu albo niekorzystaniu ze wskazanych sposobów dostosowania warunków lub formy przeprowadzania egzaminu do potrzeb edukacyjnych i możliwości psychofizycznych zdających, po otrzymaniu pisemnej informacji, o której mowa w pkt 11.1.3. </w:t>
                  </w:r>
                </w:p>
                <w:p w:rsidR="0011045C" w:rsidRDefault="003B244B" w:rsidP="003B244B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4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 10 stycznia 2019 r. </w:t>
                  </w:r>
                  <w:r w:rsidRPr="0011045C">
                    <w:rPr>
                      <w:rFonts w:ascii="Times New Roman" w:hAnsi="Times New Roman" w:cs="Times New Roman"/>
                      <w:color w:val="000000"/>
                    </w:rPr>
                    <w:t xml:space="preserve">– złożenie pisemnej informacji o zmianie w deklaracjach, o których mowa w pkt 11.1.4a oraz 3.2.11. </w:t>
                  </w:r>
                </w:p>
                <w:p w:rsidR="003B244B" w:rsidRPr="003B244B" w:rsidRDefault="003B244B" w:rsidP="0011045C">
                  <w:pPr>
                    <w:pStyle w:val="Akapitzlist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04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do 27 marca 2019 r. </w:t>
                  </w:r>
                  <w:r w:rsidRPr="0011045C">
                    <w:rPr>
                      <w:rFonts w:ascii="Times New Roman" w:hAnsi="Times New Roman" w:cs="Times New Roman"/>
                      <w:color w:val="000000"/>
                    </w:rPr>
                    <w:t xml:space="preserve">– przekazanie dyrektorowi szkoły wniosku o zmianie języka obcego nowożytnego w przypadku laureatów / finalistów konkursów / olimpiad przedmiotowych (pkt 3.2.12.). </w:t>
                  </w:r>
                </w:p>
              </w:tc>
            </w:tr>
            <w:tr w:rsidR="003B244B" w:rsidRPr="003B244B" w:rsidTr="0011045C">
              <w:trPr>
                <w:trHeight w:val="353"/>
              </w:trPr>
              <w:tc>
                <w:tcPr>
                  <w:tcW w:w="9459" w:type="dxa"/>
                  <w:gridSpan w:val="2"/>
                  <w:tcBorders>
                    <w:top w:val="nil"/>
                  </w:tcBorders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5.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Każdorazowo należy – jeżeli to możliwe – przekazać rodzicom stosowne formularze (załączniki do niniejszej </w:t>
                  </w:r>
                  <w:r w:rsidRPr="003B244B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Informacji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) lub przekazać im informację o tym, gdzie formularze te można znaleźć (np. strona internetowa CKE, strona internetowa szkoły). </w:t>
                  </w:r>
                </w:p>
              </w:tc>
            </w:tr>
            <w:tr w:rsidR="003B244B" w:rsidRPr="003B244B">
              <w:trPr>
                <w:trHeight w:val="227"/>
              </w:trPr>
              <w:tc>
                <w:tcPr>
                  <w:tcW w:w="9459" w:type="dxa"/>
                  <w:gridSpan w:val="2"/>
                </w:tcPr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244B">
                    <w:rPr>
                      <w:rFonts w:ascii="Times New Roman" w:hAnsi="Times New Roman" w:cs="Times New Roman"/>
                      <w:b/>
                      <w:color w:val="000000"/>
                    </w:rPr>
                    <w:t>6.</w:t>
                  </w:r>
                  <w:r w:rsidRPr="003B244B">
                    <w:rPr>
                      <w:rFonts w:ascii="Times New Roman" w:hAnsi="Times New Roman" w:cs="Times New Roman"/>
                      <w:color w:val="000000"/>
                    </w:rPr>
                    <w:t xml:space="preserve"> Wskazane jest, aby przekazać rodzicom, że na stronie internetowej CKE (www.cke.gov.pl, w zakładce poświęconej egzaminowi gimnazjalnemu) dostępne są: </w:t>
                  </w:r>
                </w:p>
                <w:p w:rsidR="003B244B" w:rsidRPr="003B244B" w:rsidRDefault="003B244B" w:rsidP="003B24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80526" w:rsidRPr="00B80526" w:rsidRDefault="00B80526" w:rsidP="00B80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526" w:rsidRDefault="00B80526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4054" w:rsidRDefault="00294054" w:rsidP="00B805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054" w:rsidSect="0010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084"/>
    <w:multiLevelType w:val="hybridMultilevel"/>
    <w:tmpl w:val="9CE2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93A"/>
    <w:multiLevelType w:val="hybridMultilevel"/>
    <w:tmpl w:val="790C59FA"/>
    <w:lvl w:ilvl="0" w:tplc="A9360D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8D2"/>
    <w:multiLevelType w:val="hybridMultilevel"/>
    <w:tmpl w:val="527262B0"/>
    <w:lvl w:ilvl="0" w:tplc="F9283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3B03"/>
    <w:multiLevelType w:val="hybridMultilevel"/>
    <w:tmpl w:val="09CA0F9C"/>
    <w:lvl w:ilvl="0" w:tplc="80D635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B6CC7"/>
    <w:multiLevelType w:val="hybridMultilevel"/>
    <w:tmpl w:val="A48887D6"/>
    <w:lvl w:ilvl="0" w:tplc="B0BE17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A8C"/>
    <w:multiLevelType w:val="hybridMultilevel"/>
    <w:tmpl w:val="96908CCA"/>
    <w:lvl w:ilvl="0" w:tplc="66F66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1745"/>
    <w:multiLevelType w:val="hybridMultilevel"/>
    <w:tmpl w:val="F11448C6"/>
    <w:lvl w:ilvl="0" w:tplc="F9283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B28D3"/>
    <w:multiLevelType w:val="hybridMultilevel"/>
    <w:tmpl w:val="9014B6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8132F"/>
    <w:multiLevelType w:val="hybridMultilevel"/>
    <w:tmpl w:val="AB488C0A"/>
    <w:lvl w:ilvl="0" w:tplc="2990C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C6BDD"/>
    <w:multiLevelType w:val="hybridMultilevel"/>
    <w:tmpl w:val="D4FA1ACA"/>
    <w:lvl w:ilvl="0" w:tplc="F9B648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A4908"/>
    <w:multiLevelType w:val="hybridMultilevel"/>
    <w:tmpl w:val="BC6C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56BC"/>
    <w:multiLevelType w:val="hybridMultilevel"/>
    <w:tmpl w:val="F3EC65A4"/>
    <w:lvl w:ilvl="0" w:tplc="8B3E3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8D8"/>
    <w:rsid w:val="000228D8"/>
    <w:rsid w:val="0009524D"/>
    <w:rsid w:val="000D66FF"/>
    <w:rsid w:val="001005C8"/>
    <w:rsid w:val="0011045C"/>
    <w:rsid w:val="00294054"/>
    <w:rsid w:val="002F3433"/>
    <w:rsid w:val="003B244B"/>
    <w:rsid w:val="004F1BBC"/>
    <w:rsid w:val="00540416"/>
    <w:rsid w:val="00664113"/>
    <w:rsid w:val="008F79F1"/>
    <w:rsid w:val="00942D84"/>
    <w:rsid w:val="00A931F5"/>
    <w:rsid w:val="00B36D29"/>
    <w:rsid w:val="00B53A41"/>
    <w:rsid w:val="00B80526"/>
    <w:rsid w:val="00C01D2F"/>
    <w:rsid w:val="00C66199"/>
    <w:rsid w:val="00CF6242"/>
    <w:rsid w:val="00D62678"/>
    <w:rsid w:val="00E56812"/>
    <w:rsid w:val="00E619B0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6E2A"/>
  <w15:docId w15:val="{42F4AA30-71FE-4DBC-8E2A-54E250C9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8D8"/>
    <w:pPr>
      <w:ind w:left="720"/>
      <w:contextualSpacing/>
    </w:pPr>
  </w:style>
  <w:style w:type="paragraph" w:customStyle="1" w:styleId="Default">
    <w:name w:val="Default"/>
    <w:rsid w:val="00B8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Zychowicz</cp:lastModifiedBy>
  <cp:revision>6</cp:revision>
  <dcterms:created xsi:type="dcterms:W3CDTF">2019-03-25T08:54:00Z</dcterms:created>
  <dcterms:modified xsi:type="dcterms:W3CDTF">2019-03-26T05:49:00Z</dcterms:modified>
</cp:coreProperties>
</file>