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E38A" w14:textId="77777777" w:rsidR="00B9065F" w:rsidRDefault="00E064CE" w:rsidP="00B512E7">
      <w:pPr>
        <w:pStyle w:val="Nzov"/>
        <w:ind w:left="0"/>
      </w:pPr>
      <w:r>
        <w:t>ZMLUVA</w:t>
      </w:r>
    </w:p>
    <w:p w14:paraId="6A86EB43" w14:textId="77777777" w:rsidR="00B9065F" w:rsidRDefault="00E064CE" w:rsidP="00B512E7">
      <w:pPr>
        <w:pStyle w:val="Nadpis2"/>
        <w:spacing w:before="34"/>
        <w:ind w:left="0" w:right="267" w:firstLine="0"/>
        <w:jc w:val="center"/>
      </w:pPr>
      <w:r>
        <w:t>o</w:t>
      </w:r>
      <w:r>
        <w:rPr>
          <w:spacing w:val="-3"/>
        </w:rPr>
        <w:t xml:space="preserve"> </w:t>
      </w:r>
      <w:r>
        <w:t>vykonávaní</w:t>
      </w:r>
      <w:r>
        <w:rPr>
          <w:spacing w:val="-2"/>
        </w:rPr>
        <w:t xml:space="preserve"> </w:t>
      </w:r>
      <w:r w:rsidR="00E65529">
        <w:t>do</w:t>
      </w:r>
      <w:r>
        <w:t>vozu obedov</w:t>
      </w:r>
    </w:p>
    <w:p w14:paraId="54FC6A24" w14:textId="77777777" w:rsidR="00B9065F" w:rsidRDefault="00B9065F" w:rsidP="00B512E7">
      <w:pPr>
        <w:pStyle w:val="Zkladntext"/>
        <w:spacing w:before="4"/>
        <w:rPr>
          <w:sz w:val="22"/>
        </w:rPr>
      </w:pPr>
    </w:p>
    <w:p w14:paraId="7280CA21" w14:textId="77777777" w:rsidR="00B9065F" w:rsidRDefault="00E064CE" w:rsidP="00B512E7">
      <w:pPr>
        <w:pStyle w:val="Zkladntext"/>
        <w:spacing w:line="249" w:lineRule="auto"/>
        <w:ind w:right="271"/>
        <w:jc w:val="center"/>
      </w:pPr>
      <w:r>
        <w:t>uzavretá v zmysle  Obchodného zákonníka č. 513/1991 Zb. v znení neskorších noviel a</w:t>
      </w:r>
      <w:r>
        <w:rPr>
          <w:spacing w:val="-57"/>
        </w:rPr>
        <w:t xml:space="preserve"> </w:t>
      </w:r>
      <w:r>
        <w:t>doplnkov</w:t>
      </w:r>
    </w:p>
    <w:p w14:paraId="51D75923" w14:textId="77777777" w:rsidR="00B9065F" w:rsidRDefault="00B9065F" w:rsidP="00B512E7">
      <w:pPr>
        <w:pStyle w:val="Zkladntext"/>
        <w:spacing w:before="8"/>
        <w:rPr>
          <w:sz w:val="25"/>
        </w:rPr>
      </w:pPr>
    </w:p>
    <w:p w14:paraId="4D836503" w14:textId="77777777" w:rsidR="00B9065F" w:rsidRDefault="00E064CE" w:rsidP="00B512E7">
      <w:pPr>
        <w:pStyle w:val="Nadpis2"/>
        <w:numPr>
          <w:ilvl w:val="0"/>
          <w:numId w:val="5"/>
        </w:numPr>
        <w:tabs>
          <w:tab w:val="left" w:pos="1851"/>
        </w:tabs>
        <w:ind w:left="0" w:hanging="261"/>
      </w:pPr>
      <w:r>
        <w:t>Poskytovateľ:</w:t>
      </w:r>
    </w:p>
    <w:p w14:paraId="44C70100" w14:textId="7F6E699E" w:rsidR="00B9065F" w:rsidRDefault="00C52A2D" w:rsidP="00B512E7">
      <w:pPr>
        <w:spacing w:before="251" w:line="259" w:lineRule="auto"/>
        <w:ind w:right="5687" w:hanging="10"/>
        <w:rPr>
          <w:sz w:val="24"/>
        </w:rPr>
      </w:pPr>
      <w:proofErr w:type="spellStart"/>
      <w:r>
        <w:rPr>
          <w:sz w:val="26"/>
        </w:rPr>
        <w:t>uma</w:t>
      </w:r>
      <w:r w:rsidR="00A56CD1">
        <w:rPr>
          <w:sz w:val="26"/>
        </w:rPr>
        <w:t>rka</w:t>
      </w:r>
      <w:proofErr w:type="spellEnd"/>
      <w:r w:rsidR="00F32E3B">
        <w:rPr>
          <w:sz w:val="26"/>
        </w:rPr>
        <w:t xml:space="preserve"> </w:t>
      </w:r>
      <w:proofErr w:type="spellStart"/>
      <w:r w:rsidR="00F32E3B">
        <w:rPr>
          <w:sz w:val="26"/>
        </w:rPr>
        <w:t>s</w:t>
      </w:r>
      <w:r w:rsidR="00A56D36">
        <w:rPr>
          <w:sz w:val="26"/>
        </w:rPr>
        <w:t>.</w:t>
      </w:r>
      <w:r w:rsidR="00F32E3B">
        <w:rPr>
          <w:sz w:val="26"/>
        </w:rPr>
        <w:t>r.o</w:t>
      </w:r>
      <w:proofErr w:type="spellEnd"/>
      <w:r w:rsidR="00F32E3B">
        <w:rPr>
          <w:sz w:val="26"/>
        </w:rPr>
        <w:t>.</w:t>
      </w:r>
      <w:r>
        <w:rPr>
          <w:sz w:val="26"/>
        </w:rPr>
        <w:t>, Mariánska 12</w:t>
      </w:r>
      <w:r w:rsidR="00817E09">
        <w:rPr>
          <w:sz w:val="26"/>
        </w:rPr>
        <w:t xml:space="preserve"> </w:t>
      </w:r>
      <w:r w:rsidR="00F32E3B">
        <w:rPr>
          <w:sz w:val="24"/>
        </w:rPr>
        <w:t>NITRA</w:t>
      </w:r>
    </w:p>
    <w:p w14:paraId="217E3FD5" w14:textId="4A1F5ED8" w:rsidR="00B9065F" w:rsidRDefault="00E064CE" w:rsidP="00B512E7">
      <w:pPr>
        <w:pStyle w:val="Zkladntext"/>
        <w:spacing w:before="7"/>
      </w:pPr>
      <w:r>
        <w:t>IČO:</w:t>
      </w:r>
      <w:r>
        <w:rPr>
          <w:spacing w:val="-2"/>
        </w:rPr>
        <w:t xml:space="preserve"> </w:t>
      </w:r>
      <w:r w:rsidR="00C52A2D">
        <w:rPr>
          <w:spacing w:val="-2"/>
        </w:rPr>
        <w:t>47 520 736</w:t>
      </w:r>
    </w:p>
    <w:p w14:paraId="03639843" w14:textId="371B1081" w:rsidR="00B9065F" w:rsidRDefault="00E064CE" w:rsidP="00B512E7">
      <w:pPr>
        <w:pStyle w:val="Zkladntext"/>
        <w:spacing w:before="27"/>
      </w:pPr>
      <w:r>
        <w:t>DIČ:</w:t>
      </w:r>
      <w:r>
        <w:rPr>
          <w:spacing w:val="-1"/>
        </w:rPr>
        <w:t xml:space="preserve"> </w:t>
      </w:r>
      <w:r w:rsidR="00C52A2D">
        <w:rPr>
          <w:spacing w:val="-1"/>
        </w:rPr>
        <w:t>20 239 30 337</w:t>
      </w:r>
    </w:p>
    <w:p w14:paraId="1ED4F990" w14:textId="5C304573" w:rsidR="00E65529" w:rsidRDefault="00E064CE" w:rsidP="00B512E7">
      <w:pPr>
        <w:pStyle w:val="Zkladntext"/>
        <w:spacing w:before="26" w:line="254" w:lineRule="auto"/>
        <w:ind w:firstLine="2"/>
        <w:rPr>
          <w:spacing w:val="20"/>
        </w:rPr>
      </w:pPr>
      <w:r>
        <w:t>Bankové</w:t>
      </w:r>
      <w:r>
        <w:rPr>
          <w:spacing w:val="18"/>
        </w:rPr>
        <w:t xml:space="preserve"> </w:t>
      </w:r>
      <w:r>
        <w:t>spojenie:</w:t>
      </w:r>
      <w:r>
        <w:rPr>
          <w:spacing w:val="20"/>
        </w:rPr>
        <w:t xml:space="preserve"> </w:t>
      </w:r>
      <w:r w:rsidR="00817E09">
        <w:rPr>
          <w:spacing w:val="20"/>
        </w:rPr>
        <w:t>SK 41 1100 0000 0029 2290 4937</w:t>
      </w:r>
    </w:p>
    <w:p w14:paraId="6B76DE21" w14:textId="77777777" w:rsidR="00B9065F" w:rsidRDefault="00E064CE" w:rsidP="00B512E7">
      <w:pPr>
        <w:pStyle w:val="Zkladntext"/>
        <w:spacing w:before="26" w:line="254" w:lineRule="auto"/>
        <w:ind w:firstLine="2"/>
      </w:pPr>
      <w:r>
        <w:t>(ďalej</w:t>
      </w:r>
      <w:r>
        <w:rPr>
          <w:spacing w:val="-1"/>
        </w:rPr>
        <w:t xml:space="preserve"> </w:t>
      </w:r>
      <w:r>
        <w:t>len „poskytovateľ”')</w:t>
      </w:r>
    </w:p>
    <w:p w14:paraId="4A348981" w14:textId="77777777" w:rsidR="00B9065F" w:rsidRDefault="00B9065F" w:rsidP="00B512E7">
      <w:pPr>
        <w:pStyle w:val="Zkladntext"/>
        <w:spacing w:before="7"/>
        <w:rPr>
          <w:sz w:val="22"/>
        </w:rPr>
      </w:pPr>
    </w:p>
    <w:p w14:paraId="5C8BFAE5" w14:textId="77777777" w:rsidR="00B9065F" w:rsidRDefault="00E064CE" w:rsidP="00B512E7">
      <w:pPr>
        <w:pStyle w:val="Zkladntext"/>
      </w:pPr>
      <w:r>
        <w:t>a</w:t>
      </w:r>
    </w:p>
    <w:p w14:paraId="012505A7" w14:textId="77777777" w:rsidR="00B9065F" w:rsidRDefault="00B9065F" w:rsidP="00B512E7">
      <w:pPr>
        <w:pStyle w:val="Zkladntext"/>
        <w:spacing w:before="8"/>
        <w:rPr>
          <w:sz w:val="25"/>
        </w:rPr>
      </w:pPr>
    </w:p>
    <w:p w14:paraId="04567EB6" w14:textId="77777777" w:rsidR="00B9065F" w:rsidRDefault="00E064CE" w:rsidP="00B512E7">
      <w:pPr>
        <w:pStyle w:val="Nadpis2"/>
        <w:numPr>
          <w:ilvl w:val="0"/>
          <w:numId w:val="5"/>
        </w:numPr>
        <w:tabs>
          <w:tab w:val="left" w:pos="1851"/>
        </w:tabs>
        <w:ind w:left="0" w:hanging="261"/>
      </w:pPr>
      <w:r>
        <w:t>Objednávateľ:</w:t>
      </w:r>
    </w:p>
    <w:p w14:paraId="0547B196" w14:textId="220BDAD0" w:rsidR="00B9065F" w:rsidRDefault="00B9065F" w:rsidP="00B512E7">
      <w:pPr>
        <w:pStyle w:val="Zkladntext"/>
        <w:spacing w:before="2"/>
        <w:rPr>
          <w:sz w:val="25"/>
        </w:rPr>
      </w:pPr>
    </w:p>
    <w:p w14:paraId="3BD61CBA" w14:textId="43F4A156" w:rsidR="00A56D36" w:rsidRDefault="00B512E7" w:rsidP="00B512E7">
      <w:pPr>
        <w:pStyle w:val="Zkladntext"/>
        <w:spacing w:before="2"/>
        <w:rPr>
          <w:sz w:val="25"/>
        </w:rPr>
      </w:pPr>
      <w:r>
        <w:rPr>
          <w:sz w:val="25"/>
        </w:rPr>
        <w:t>Základná škola, Fatranská 14, Nitra</w:t>
      </w:r>
    </w:p>
    <w:p w14:paraId="76DAD6AA" w14:textId="4A401032" w:rsidR="00A56D36" w:rsidRDefault="00B512E7" w:rsidP="00B512E7">
      <w:pPr>
        <w:pStyle w:val="Zkladntext"/>
        <w:tabs>
          <w:tab w:val="left" w:pos="1560"/>
        </w:tabs>
        <w:spacing w:before="2"/>
        <w:rPr>
          <w:sz w:val="25"/>
        </w:rPr>
      </w:pPr>
      <w:r>
        <w:rPr>
          <w:sz w:val="25"/>
        </w:rPr>
        <w:t>Fatranská 14</w:t>
      </w:r>
    </w:p>
    <w:p w14:paraId="38203B41" w14:textId="77777777" w:rsidR="00B9065F" w:rsidRDefault="00F32E3B" w:rsidP="00B512E7">
      <w:pPr>
        <w:pStyle w:val="Zkladntext"/>
        <w:spacing w:before="25"/>
      </w:pPr>
      <w:r>
        <w:t>949 01 Nitra</w:t>
      </w:r>
    </w:p>
    <w:p w14:paraId="478E0FE5" w14:textId="77777777" w:rsidR="00F32E3B" w:rsidRDefault="00F32E3B" w:rsidP="00B512E7">
      <w:pPr>
        <w:pStyle w:val="Zkladntext"/>
        <w:spacing w:before="25"/>
      </w:pPr>
    </w:p>
    <w:p w14:paraId="30049185" w14:textId="48176613" w:rsidR="00B9065F" w:rsidRDefault="00E064CE" w:rsidP="00B512E7">
      <w:pPr>
        <w:pStyle w:val="Zkladntext"/>
        <w:spacing w:before="26"/>
      </w:pPr>
      <w:r>
        <w:t>IČO:</w:t>
      </w:r>
      <w:r>
        <w:rPr>
          <w:spacing w:val="-3"/>
        </w:rPr>
        <w:t xml:space="preserve"> </w:t>
      </w:r>
      <w:r w:rsidR="00B512E7">
        <w:rPr>
          <w:spacing w:val="-3"/>
        </w:rPr>
        <w:t>37861310</w:t>
      </w:r>
    </w:p>
    <w:p w14:paraId="1229756B" w14:textId="540B0522" w:rsidR="00B9065F" w:rsidRDefault="00E064CE" w:rsidP="00B512E7">
      <w:pPr>
        <w:pStyle w:val="Zkladntext"/>
        <w:spacing w:before="26"/>
      </w:pPr>
      <w:r>
        <w:t>Zastúpená:</w:t>
      </w:r>
      <w:r>
        <w:rPr>
          <w:spacing w:val="-4"/>
        </w:rPr>
        <w:t xml:space="preserve"> </w:t>
      </w:r>
      <w:r w:rsidR="00B512E7">
        <w:rPr>
          <w:spacing w:val="-4"/>
        </w:rPr>
        <w:t>RNDr. Slavomíra Palková – riaditeľka ZŠ</w:t>
      </w:r>
    </w:p>
    <w:p w14:paraId="5B8A3FE5" w14:textId="77777777" w:rsidR="00F32E3B" w:rsidRDefault="00F32E3B" w:rsidP="00B512E7">
      <w:pPr>
        <w:pStyle w:val="Zkladntext"/>
        <w:spacing w:before="26"/>
      </w:pPr>
    </w:p>
    <w:p w14:paraId="61C20C9B" w14:textId="77777777" w:rsidR="00B9065F" w:rsidRDefault="00E064CE" w:rsidP="00B512E7">
      <w:pPr>
        <w:pStyle w:val="Zkladntext"/>
        <w:spacing w:before="27" w:line="264" w:lineRule="auto"/>
        <w:ind w:right="330"/>
      </w:pPr>
      <w:r>
        <w:rPr>
          <w:spacing w:val="-57"/>
        </w:rPr>
        <w:t xml:space="preserve"> </w:t>
      </w:r>
      <w:r>
        <w:t>(ďalej</w:t>
      </w:r>
      <w:r>
        <w:rPr>
          <w:spacing w:val="-1"/>
        </w:rPr>
        <w:t xml:space="preserve"> </w:t>
      </w:r>
      <w:r>
        <w:t>len „objednávateľ")</w:t>
      </w:r>
    </w:p>
    <w:p w14:paraId="6C6A7D08" w14:textId="77777777" w:rsidR="00B9065F" w:rsidRDefault="00B9065F" w:rsidP="00B512E7">
      <w:pPr>
        <w:pStyle w:val="Zkladntext"/>
        <w:rPr>
          <w:sz w:val="26"/>
        </w:rPr>
      </w:pPr>
    </w:p>
    <w:p w14:paraId="0BDBCE0F" w14:textId="77777777" w:rsidR="00B9065F" w:rsidRDefault="00B9065F" w:rsidP="00B512E7">
      <w:pPr>
        <w:pStyle w:val="Zkladntext"/>
        <w:spacing w:before="9"/>
        <w:rPr>
          <w:sz w:val="20"/>
        </w:rPr>
      </w:pPr>
    </w:p>
    <w:p w14:paraId="0A7CBEF7" w14:textId="77777777" w:rsidR="00B9065F" w:rsidRDefault="00E064CE" w:rsidP="00B512E7">
      <w:pPr>
        <w:pStyle w:val="Nadpis1"/>
        <w:ind w:left="0" w:right="271"/>
        <w:jc w:val="center"/>
      </w:pPr>
      <w:r>
        <w:t>čl.</w:t>
      </w:r>
      <w:r>
        <w:rPr>
          <w:spacing w:val="-1"/>
        </w:rPr>
        <w:t xml:space="preserve"> </w:t>
      </w:r>
      <w:r>
        <w:t>I</w:t>
      </w:r>
    </w:p>
    <w:p w14:paraId="6EB6AEF8" w14:textId="25D29B34" w:rsidR="00B9065F" w:rsidRDefault="00E064CE" w:rsidP="00B512E7">
      <w:pPr>
        <w:pStyle w:val="Zkladntext"/>
        <w:spacing w:before="248" w:line="254" w:lineRule="auto"/>
        <w:ind w:right="109" w:firstLine="48"/>
        <w:jc w:val="both"/>
      </w:pPr>
      <w:r>
        <w:t>l.</w:t>
      </w:r>
      <w:r>
        <w:rPr>
          <w:spacing w:val="-9"/>
        </w:rPr>
        <w:t xml:space="preserve"> </w:t>
      </w:r>
      <w:r w:rsidR="00B512E7">
        <w:rPr>
          <w:spacing w:val="-9"/>
        </w:rPr>
        <w:t xml:space="preserve"> </w:t>
      </w:r>
      <w:r>
        <w:t>Predmetom</w:t>
      </w:r>
      <w:r>
        <w:rPr>
          <w:spacing w:val="-8"/>
        </w:rPr>
        <w:t xml:space="preserve"> </w:t>
      </w:r>
      <w:r>
        <w:t>tejto</w:t>
      </w:r>
      <w:r>
        <w:rPr>
          <w:spacing w:val="-12"/>
        </w:rPr>
        <w:t xml:space="preserve"> </w:t>
      </w:r>
      <w:r>
        <w:t>zmluvy</w:t>
      </w:r>
      <w:r>
        <w:rPr>
          <w:spacing w:val="-1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vykonávanie</w:t>
      </w:r>
      <w:r>
        <w:rPr>
          <w:spacing w:val="-11"/>
        </w:rPr>
        <w:t xml:space="preserve"> </w:t>
      </w:r>
      <w:r w:rsidR="00E65529">
        <w:t>do</w:t>
      </w:r>
      <w:r>
        <w:t>vozu</w:t>
      </w:r>
      <w:r>
        <w:rPr>
          <w:spacing w:val="-9"/>
        </w:rPr>
        <w:t xml:space="preserve"> </w:t>
      </w:r>
      <w:r>
        <w:t>obedov</w:t>
      </w:r>
      <w:r>
        <w:rPr>
          <w:spacing w:val="-9"/>
        </w:rPr>
        <w:t xml:space="preserve"> </w:t>
      </w:r>
      <w:r>
        <w:t>poskytovateľom</w:t>
      </w:r>
      <w:r>
        <w:rPr>
          <w:spacing w:val="-9"/>
        </w:rPr>
        <w:t xml:space="preserve"> </w:t>
      </w:r>
      <w:r>
        <w:t>z</w:t>
      </w:r>
      <w:r w:rsidR="00F32E3B">
        <w:t>o</w:t>
      </w:r>
      <w:r>
        <w:rPr>
          <w:spacing w:val="-7"/>
        </w:rPr>
        <w:t xml:space="preserve"> </w:t>
      </w:r>
      <w:r>
        <w:t>Školskej</w:t>
      </w:r>
      <w:r>
        <w:rPr>
          <w:spacing w:val="-9"/>
        </w:rPr>
        <w:t xml:space="preserve"> </w:t>
      </w:r>
      <w:r>
        <w:t>jedálne</w:t>
      </w:r>
      <w:r w:rsidR="00D815C7">
        <w:t xml:space="preserve"> </w:t>
      </w:r>
      <w:r>
        <w:rPr>
          <w:spacing w:val="-57"/>
        </w:rPr>
        <w:t xml:space="preserve"> </w:t>
      </w:r>
      <w:r w:rsidR="00A56D36">
        <w:t>ZŠ Fatranská 14</w:t>
      </w:r>
      <w:r>
        <w:t>,</w:t>
      </w:r>
      <w:r>
        <w:rPr>
          <w:spacing w:val="1"/>
        </w:rPr>
        <w:t xml:space="preserve"> </w:t>
      </w:r>
      <w:r w:rsidR="00F32E3B">
        <w:t>Nitra</w:t>
      </w:r>
      <w:r>
        <w:rPr>
          <w:spacing w:val="1"/>
        </w:rPr>
        <w:t xml:space="preserve"> </w:t>
      </w:r>
      <w:r>
        <w:t>pre</w:t>
      </w:r>
      <w:r w:rsidR="00F32E3B">
        <w:t xml:space="preserve"> </w:t>
      </w:r>
      <w:r w:rsidR="00A56D36">
        <w:t>ZŠ –</w:t>
      </w:r>
      <w:r w:rsidR="00D815C7">
        <w:t xml:space="preserve"> </w:t>
      </w:r>
      <w:proofErr w:type="spellStart"/>
      <w:r w:rsidR="00D815C7">
        <w:t>elokované</w:t>
      </w:r>
      <w:proofErr w:type="spellEnd"/>
      <w:r w:rsidR="00D815C7">
        <w:t xml:space="preserve"> pracovisko Hlavná 82, Nitra</w:t>
      </w:r>
      <w:r w:rsidR="00A56D36">
        <w:t xml:space="preserve"> 949 05</w:t>
      </w:r>
      <w:r w:rsidR="00E65529">
        <w:t>.</w:t>
      </w:r>
    </w:p>
    <w:p w14:paraId="7163447F" w14:textId="77777777" w:rsidR="00B9065F" w:rsidRDefault="00B9065F" w:rsidP="00B512E7">
      <w:pPr>
        <w:pStyle w:val="Zkladntext"/>
        <w:spacing w:before="8"/>
        <w:rPr>
          <w:sz w:val="28"/>
        </w:rPr>
      </w:pPr>
    </w:p>
    <w:p w14:paraId="0847A544" w14:textId="16BA3B6A" w:rsidR="00B9065F" w:rsidRDefault="00E064CE" w:rsidP="00B512E7">
      <w:pPr>
        <w:pStyle w:val="Nadpis1"/>
        <w:ind w:left="0" w:right="271"/>
        <w:jc w:val="center"/>
      </w:pPr>
      <w:r>
        <w:rPr>
          <w:noProof/>
          <w:lang w:eastAsia="sk-SK"/>
        </w:rPr>
        <w:drawing>
          <wp:anchor distT="0" distB="0" distL="0" distR="0" simplePos="0" relativeHeight="15729152" behindDoc="0" locked="0" layoutInCell="1" allowOverlap="1" wp14:anchorId="01F5DB8A" wp14:editId="0185FE8B">
            <wp:simplePos x="0" y="0"/>
            <wp:positionH relativeFrom="page">
              <wp:posOffset>607694</wp:posOffset>
            </wp:positionH>
            <wp:positionV relativeFrom="paragraph">
              <wp:posOffset>141273</wp:posOffset>
            </wp:positionV>
            <wp:extent cx="22225" cy="133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" cy="1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2E7">
        <w:t>č</w:t>
      </w:r>
      <w:r>
        <w:t>l.</w:t>
      </w:r>
      <w:r>
        <w:rPr>
          <w:spacing w:val="-1"/>
        </w:rPr>
        <w:t xml:space="preserve"> </w:t>
      </w:r>
      <w:r>
        <w:t>2</w:t>
      </w:r>
    </w:p>
    <w:p w14:paraId="3F9BCF2F" w14:textId="77777777" w:rsidR="00B9065F" w:rsidRDefault="00B9065F" w:rsidP="00B512E7">
      <w:pPr>
        <w:pStyle w:val="Zkladntext"/>
        <w:spacing w:before="7"/>
        <w:rPr>
          <w:sz w:val="27"/>
        </w:rPr>
      </w:pPr>
    </w:p>
    <w:p w14:paraId="576821BA" w14:textId="5C2A7307" w:rsidR="00B9065F" w:rsidRPr="00817E09" w:rsidRDefault="00E65529" w:rsidP="00D815C7">
      <w:pPr>
        <w:pStyle w:val="Odsekzoznamu"/>
        <w:numPr>
          <w:ilvl w:val="0"/>
          <w:numId w:val="10"/>
        </w:numPr>
        <w:spacing w:line="254" w:lineRule="auto"/>
        <w:ind w:left="284" w:right="108" w:hanging="284"/>
        <w:jc w:val="both"/>
        <w:rPr>
          <w:sz w:val="24"/>
        </w:rPr>
      </w:pPr>
      <w:r w:rsidRPr="00D815C7">
        <w:rPr>
          <w:sz w:val="24"/>
        </w:rPr>
        <w:t>Do</w:t>
      </w:r>
      <w:r w:rsidR="00E064CE" w:rsidRPr="00D815C7">
        <w:rPr>
          <w:sz w:val="24"/>
        </w:rPr>
        <w:t>voz obedov sa poskytovateľ zaväz</w:t>
      </w:r>
      <w:r w:rsidRPr="00D815C7">
        <w:rPr>
          <w:sz w:val="24"/>
        </w:rPr>
        <w:t xml:space="preserve">uje vykonávať svojim vozidlom </w:t>
      </w:r>
      <w:r w:rsidR="00E064CE" w:rsidRPr="00D815C7">
        <w:rPr>
          <w:sz w:val="24"/>
        </w:rPr>
        <w:t xml:space="preserve"> počnúc dňom </w:t>
      </w:r>
      <w:r w:rsidR="00E064CE" w:rsidRPr="00817E09">
        <w:rPr>
          <w:sz w:val="24"/>
        </w:rPr>
        <w:t>0</w:t>
      </w:r>
      <w:r w:rsidR="00B512E7" w:rsidRPr="00817E09">
        <w:rPr>
          <w:sz w:val="24"/>
        </w:rPr>
        <w:t>1</w:t>
      </w:r>
      <w:r w:rsidRPr="00817E09">
        <w:rPr>
          <w:sz w:val="24"/>
        </w:rPr>
        <w:t>.</w:t>
      </w:r>
      <w:r w:rsidR="00B512E7" w:rsidRPr="00817E09">
        <w:rPr>
          <w:sz w:val="24"/>
        </w:rPr>
        <w:t xml:space="preserve"> </w:t>
      </w:r>
      <w:r w:rsidR="00A56CD1" w:rsidRPr="00817E09">
        <w:rPr>
          <w:sz w:val="24"/>
        </w:rPr>
        <w:t>11</w:t>
      </w:r>
      <w:r w:rsidR="00E064CE" w:rsidRPr="00817E09">
        <w:rPr>
          <w:sz w:val="24"/>
        </w:rPr>
        <w:t>.</w:t>
      </w:r>
      <w:r w:rsidR="00B512E7" w:rsidRPr="00817E09">
        <w:rPr>
          <w:sz w:val="24"/>
        </w:rPr>
        <w:t xml:space="preserve"> </w:t>
      </w:r>
      <w:r w:rsidRPr="00817E09">
        <w:rPr>
          <w:sz w:val="24"/>
        </w:rPr>
        <w:t>202</w:t>
      </w:r>
      <w:r w:rsidR="00A56D36" w:rsidRPr="00817E09">
        <w:rPr>
          <w:sz w:val="24"/>
        </w:rPr>
        <w:t>2.</w:t>
      </w:r>
      <w:r w:rsidR="00E064CE" w:rsidRPr="00817E09">
        <w:rPr>
          <w:sz w:val="24"/>
        </w:rPr>
        <w:t xml:space="preserve"> Pracovníka na doručovanie obedov zabezpečí poskytovateľ.</w:t>
      </w:r>
    </w:p>
    <w:p w14:paraId="50E2CCBD" w14:textId="77777777" w:rsidR="00B9065F" w:rsidRPr="00D815C7" w:rsidRDefault="00B9065F" w:rsidP="00D815C7">
      <w:pPr>
        <w:pStyle w:val="Odsekzoznamu"/>
        <w:tabs>
          <w:tab w:val="left" w:pos="1598"/>
        </w:tabs>
        <w:spacing w:line="254" w:lineRule="auto"/>
        <w:ind w:left="0" w:right="108" w:firstLine="0"/>
        <w:jc w:val="both"/>
        <w:rPr>
          <w:sz w:val="24"/>
        </w:rPr>
      </w:pPr>
    </w:p>
    <w:p w14:paraId="27D54547" w14:textId="06AC5F2A" w:rsidR="00B9065F" w:rsidRDefault="00E064CE" w:rsidP="00D815C7">
      <w:pPr>
        <w:pStyle w:val="Odsekzoznamu"/>
        <w:numPr>
          <w:ilvl w:val="0"/>
          <w:numId w:val="10"/>
        </w:numPr>
        <w:spacing w:line="254" w:lineRule="auto"/>
        <w:ind w:left="284" w:right="108" w:hanging="284"/>
        <w:jc w:val="both"/>
        <w:rPr>
          <w:sz w:val="24"/>
        </w:rPr>
      </w:pPr>
      <w:r>
        <w:rPr>
          <w:sz w:val="24"/>
        </w:rPr>
        <w:t>Poskytovateľ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8"/>
          <w:sz w:val="24"/>
        </w:rPr>
        <w:t xml:space="preserve"> </w:t>
      </w:r>
      <w:r>
        <w:rPr>
          <w:sz w:val="24"/>
        </w:rPr>
        <w:t>zaväzuje</w:t>
      </w:r>
      <w:r>
        <w:rPr>
          <w:spacing w:val="-7"/>
          <w:sz w:val="24"/>
        </w:rPr>
        <w:t xml:space="preserve"> </w:t>
      </w:r>
      <w:r>
        <w:rPr>
          <w:sz w:val="24"/>
        </w:rPr>
        <w:t>realizovať</w:t>
      </w:r>
      <w:r>
        <w:rPr>
          <w:spacing w:val="-7"/>
          <w:sz w:val="24"/>
        </w:rPr>
        <w:t xml:space="preserve"> </w:t>
      </w:r>
      <w:r>
        <w:rPr>
          <w:sz w:val="24"/>
        </w:rPr>
        <w:t>danú</w:t>
      </w:r>
      <w:r>
        <w:rPr>
          <w:spacing w:val="-6"/>
          <w:sz w:val="24"/>
        </w:rPr>
        <w:t xml:space="preserve"> </w:t>
      </w:r>
      <w:r>
        <w:rPr>
          <w:sz w:val="24"/>
        </w:rPr>
        <w:t>službu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pracovné</w:t>
      </w:r>
      <w:r>
        <w:rPr>
          <w:spacing w:val="-8"/>
          <w:sz w:val="24"/>
        </w:rPr>
        <w:t xml:space="preserve"> </w:t>
      </w:r>
      <w:r>
        <w:rPr>
          <w:sz w:val="24"/>
        </w:rPr>
        <w:t>dni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čase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 w:rsidR="00AD6576">
        <w:rPr>
          <w:sz w:val="24"/>
        </w:rPr>
        <w:t>1</w:t>
      </w:r>
      <w:r>
        <w:rPr>
          <w:sz w:val="24"/>
        </w:rPr>
        <w:t>:</w:t>
      </w:r>
      <w:r w:rsidR="00AD6576">
        <w:rPr>
          <w:sz w:val="24"/>
        </w:rPr>
        <w:t>2</w:t>
      </w:r>
      <w:r>
        <w:rPr>
          <w:sz w:val="24"/>
        </w:rPr>
        <w:t>0</w:t>
      </w:r>
      <w:r>
        <w:rPr>
          <w:spacing w:val="-6"/>
          <w:sz w:val="24"/>
        </w:rPr>
        <w:t xml:space="preserve"> </w:t>
      </w:r>
      <w:r>
        <w:rPr>
          <w:sz w:val="24"/>
        </w:rPr>
        <w:t>hod.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 w:rsidR="00AD6576">
        <w:rPr>
          <w:sz w:val="24"/>
        </w:rPr>
        <w:t>1</w:t>
      </w:r>
      <w:r w:rsidR="00EE5944">
        <w:rPr>
          <w:sz w:val="24"/>
        </w:rPr>
        <w:t>2</w:t>
      </w:r>
      <w:r w:rsidR="00AD6576">
        <w:rPr>
          <w:sz w:val="24"/>
        </w:rPr>
        <w:t>:</w:t>
      </w:r>
      <w:r w:rsidR="00EE5944">
        <w:rPr>
          <w:sz w:val="24"/>
        </w:rPr>
        <w:t>00</w:t>
      </w:r>
      <w:r>
        <w:rPr>
          <w:sz w:val="24"/>
        </w:rPr>
        <w:t xml:space="preserve"> hod.</w:t>
      </w:r>
    </w:p>
    <w:p w14:paraId="3BCF8DBC" w14:textId="77777777" w:rsidR="00B9065F" w:rsidRDefault="00B9065F" w:rsidP="00B512E7">
      <w:pPr>
        <w:pStyle w:val="Zkladntext"/>
        <w:spacing w:before="3"/>
        <w:rPr>
          <w:sz w:val="27"/>
        </w:rPr>
      </w:pPr>
    </w:p>
    <w:p w14:paraId="78D55377" w14:textId="1D93375E" w:rsidR="00B9065F" w:rsidRDefault="00E064CE" w:rsidP="00D815C7">
      <w:pPr>
        <w:pStyle w:val="Odsekzoznamu"/>
        <w:numPr>
          <w:ilvl w:val="0"/>
          <w:numId w:val="10"/>
        </w:numPr>
        <w:spacing w:line="254" w:lineRule="auto"/>
        <w:ind w:left="284" w:right="108" w:hanging="284"/>
        <w:jc w:val="both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včasnosť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bezpečnosť</w:t>
      </w:r>
      <w:r>
        <w:rPr>
          <w:spacing w:val="-2"/>
          <w:sz w:val="24"/>
        </w:rPr>
        <w:t xml:space="preserve"> </w:t>
      </w:r>
      <w:r>
        <w:rPr>
          <w:sz w:val="24"/>
        </w:rPr>
        <w:t>obedov</w:t>
      </w:r>
      <w:r>
        <w:rPr>
          <w:spacing w:val="-2"/>
          <w:sz w:val="24"/>
        </w:rPr>
        <w:t xml:space="preserve"> </w:t>
      </w:r>
      <w:r>
        <w:rPr>
          <w:sz w:val="24"/>
        </w:rPr>
        <w:t>zodpovedá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poskytovateľ.</w:t>
      </w:r>
    </w:p>
    <w:p w14:paraId="58E1B256" w14:textId="77777777" w:rsidR="000C23FD" w:rsidRDefault="000C23FD" w:rsidP="00B512E7">
      <w:pPr>
        <w:tabs>
          <w:tab w:val="left" w:pos="1560"/>
        </w:tabs>
        <w:jc w:val="both"/>
        <w:rPr>
          <w:sz w:val="24"/>
        </w:rPr>
      </w:pPr>
    </w:p>
    <w:p w14:paraId="7D3EA07D" w14:textId="77777777" w:rsidR="000C23FD" w:rsidRDefault="000C23FD" w:rsidP="00B512E7">
      <w:pPr>
        <w:tabs>
          <w:tab w:val="left" w:pos="1560"/>
        </w:tabs>
        <w:jc w:val="both"/>
        <w:rPr>
          <w:sz w:val="24"/>
        </w:rPr>
      </w:pPr>
    </w:p>
    <w:p w14:paraId="1AC209ED" w14:textId="77777777" w:rsidR="000C23FD" w:rsidRDefault="000C23FD" w:rsidP="00B512E7">
      <w:pPr>
        <w:tabs>
          <w:tab w:val="left" w:pos="1560"/>
        </w:tabs>
        <w:jc w:val="both"/>
        <w:rPr>
          <w:sz w:val="24"/>
        </w:rPr>
      </w:pPr>
    </w:p>
    <w:p w14:paraId="20D9E207" w14:textId="77777777" w:rsidR="000C23FD" w:rsidRDefault="000C23FD" w:rsidP="00B512E7">
      <w:pPr>
        <w:tabs>
          <w:tab w:val="left" w:pos="1560"/>
        </w:tabs>
        <w:jc w:val="both"/>
        <w:rPr>
          <w:sz w:val="24"/>
        </w:rPr>
      </w:pPr>
    </w:p>
    <w:p w14:paraId="4383696C" w14:textId="77777777" w:rsidR="000C23FD" w:rsidRDefault="000C23FD" w:rsidP="00B512E7">
      <w:pPr>
        <w:tabs>
          <w:tab w:val="left" w:pos="1560"/>
        </w:tabs>
        <w:jc w:val="both"/>
        <w:rPr>
          <w:sz w:val="24"/>
        </w:rPr>
      </w:pPr>
    </w:p>
    <w:p w14:paraId="203D10BE" w14:textId="77777777" w:rsidR="000C23FD" w:rsidRDefault="000C23FD" w:rsidP="00B512E7">
      <w:pPr>
        <w:tabs>
          <w:tab w:val="left" w:pos="1560"/>
        </w:tabs>
        <w:jc w:val="both"/>
        <w:rPr>
          <w:sz w:val="24"/>
        </w:rPr>
      </w:pPr>
    </w:p>
    <w:p w14:paraId="6CC2D09F" w14:textId="77777777" w:rsidR="000C23FD" w:rsidRDefault="000C23FD" w:rsidP="00B512E7">
      <w:pPr>
        <w:tabs>
          <w:tab w:val="left" w:pos="1560"/>
        </w:tabs>
        <w:jc w:val="both"/>
        <w:rPr>
          <w:sz w:val="24"/>
        </w:rPr>
      </w:pPr>
    </w:p>
    <w:p w14:paraId="71AA2D61" w14:textId="08CA6817" w:rsidR="000C23FD" w:rsidRPr="000C23FD" w:rsidRDefault="000C23FD" w:rsidP="00B512E7">
      <w:pPr>
        <w:tabs>
          <w:tab w:val="left" w:pos="1560"/>
        </w:tabs>
        <w:jc w:val="both"/>
        <w:rPr>
          <w:sz w:val="24"/>
        </w:rPr>
        <w:sectPr w:rsidR="000C23FD" w:rsidRPr="000C23FD" w:rsidSect="00B512E7">
          <w:type w:val="continuous"/>
          <w:pgSz w:w="11990" w:h="17050"/>
          <w:pgMar w:top="1180" w:right="1358" w:bottom="280" w:left="1560" w:header="708" w:footer="708" w:gutter="0"/>
          <w:cols w:space="708"/>
        </w:sectPr>
      </w:pPr>
    </w:p>
    <w:p w14:paraId="5892D61A" w14:textId="77777777" w:rsidR="00B9065F" w:rsidRDefault="00B9065F" w:rsidP="00B512E7">
      <w:pPr>
        <w:pStyle w:val="Zkladntext"/>
        <w:rPr>
          <w:sz w:val="20"/>
        </w:rPr>
      </w:pPr>
    </w:p>
    <w:p w14:paraId="142C945E" w14:textId="41F9E489" w:rsidR="00B9065F" w:rsidRDefault="00B9065F" w:rsidP="00B512E7">
      <w:pPr>
        <w:pStyle w:val="Zkladntext"/>
        <w:spacing w:before="6"/>
        <w:rPr>
          <w:sz w:val="21"/>
        </w:rPr>
      </w:pPr>
    </w:p>
    <w:p w14:paraId="2AC1365C" w14:textId="77777777" w:rsidR="000C23FD" w:rsidRDefault="000C23FD" w:rsidP="00B512E7">
      <w:pPr>
        <w:pStyle w:val="Zkladntext"/>
        <w:spacing w:before="6"/>
        <w:rPr>
          <w:sz w:val="21"/>
        </w:rPr>
      </w:pPr>
    </w:p>
    <w:p w14:paraId="0D44835D" w14:textId="07CFF4D2" w:rsidR="00B9065F" w:rsidRDefault="00E064CE" w:rsidP="00D815C7">
      <w:pPr>
        <w:pStyle w:val="Odsekzoznamu"/>
        <w:numPr>
          <w:ilvl w:val="0"/>
          <w:numId w:val="10"/>
        </w:numPr>
        <w:spacing w:line="254" w:lineRule="auto"/>
        <w:ind w:left="284" w:right="108" w:hanging="284"/>
        <w:jc w:val="both"/>
        <w:rPr>
          <w:sz w:val="24"/>
        </w:rPr>
      </w:pPr>
      <w:r w:rsidRPr="0016385D">
        <w:rPr>
          <w:sz w:val="24"/>
        </w:rPr>
        <w:t>Poskytovateľ</w:t>
      </w:r>
      <w:r w:rsidRPr="00B512E7">
        <w:rPr>
          <w:sz w:val="24"/>
        </w:rPr>
        <w:t xml:space="preserve"> </w:t>
      </w:r>
      <w:r w:rsidRPr="0016385D">
        <w:rPr>
          <w:sz w:val="24"/>
        </w:rPr>
        <w:t>je</w:t>
      </w:r>
      <w:r w:rsidRPr="00B512E7">
        <w:rPr>
          <w:sz w:val="24"/>
        </w:rPr>
        <w:t xml:space="preserve"> </w:t>
      </w:r>
      <w:r w:rsidRPr="0016385D">
        <w:rPr>
          <w:sz w:val="24"/>
        </w:rPr>
        <w:t>zodpovedný</w:t>
      </w:r>
      <w:r w:rsidRPr="00B512E7">
        <w:rPr>
          <w:sz w:val="24"/>
        </w:rPr>
        <w:t xml:space="preserve"> </w:t>
      </w:r>
      <w:r w:rsidRPr="0016385D">
        <w:rPr>
          <w:sz w:val="24"/>
        </w:rPr>
        <w:t>za</w:t>
      </w:r>
      <w:r w:rsidRPr="00B512E7">
        <w:rPr>
          <w:sz w:val="24"/>
        </w:rPr>
        <w:t xml:space="preserve"> </w:t>
      </w:r>
      <w:r w:rsidRPr="0016385D">
        <w:rPr>
          <w:sz w:val="24"/>
        </w:rPr>
        <w:t>dodržiavanie</w:t>
      </w:r>
      <w:r w:rsidRPr="00B512E7">
        <w:rPr>
          <w:sz w:val="24"/>
        </w:rPr>
        <w:t xml:space="preserve"> </w:t>
      </w:r>
      <w:r w:rsidRPr="0016385D">
        <w:rPr>
          <w:sz w:val="24"/>
        </w:rPr>
        <w:t>hygienických</w:t>
      </w:r>
      <w:r w:rsidRPr="00B512E7">
        <w:rPr>
          <w:sz w:val="24"/>
        </w:rPr>
        <w:t xml:space="preserve"> </w:t>
      </w:r>
      <w:r w:rsidRPr="0016385D">
        <w:rPr>
          <w:sz w:val="24"/>
        </w:rPr>
        <w:t>podmienok</w:t>
      </w:r>
      <w:r w:rsidRPr="00B512E7">
        <w:rPr>
          <w:sz w:val="24"/>
        </w:rPr>
        <w:t xml:space="preserve"> </w:t>
      </w:r>
      <w:r w:rsidRPr="0016385D">
        <w:rPr>
          <w:sz w:val="24"/>
        </w:rPr>
        <w:t>pri</w:t>
      </w:r>
      <w:r w:rsidRPr="00B512E7">
        <w:rPr>
          <w:sz w:val="24"/>
        </w:rPr>
        <w:t xml:space="preserve"> </w:t>
      </w:r>
      <w:r w:rsidRPr="0016385D">
        <w:rPr>
          <w:sz w:val="24"/>
        </w:rPr>
        <w:t>prevoze</w:t>
      </w:r>
      <w:r w:rsidR="0016385D">
        <w:rPr>
          <w:sz w:val="24"/>
        </w:rPr>
        <w:t xml:space="preserve"> </w:t>
      </w:r>
      <w:r w:rsidRPr="0016385D">
        <w:rPr>
          <w:sz w:val="24"/>
        </w:rPr>
        <w:t>obedov.</w:t>
      </w:r>
    </w:p>
    <w:p w14:paraId="4E45022D" w14:textId="77777777" w:rsidR="00EE5944" w:rsidRDefault="00EE5944" w:rsidP="00B512E7">
      <w:pPr>
        <w:pStyle w:val="Odsekzoznamu"/>
        <w:tabs>
          <w:tab w:val="left" w:pos="2241"/>
          <w:tab w:val="left" w:pos="2242"/>
        </w:tabs>
        <w:spacing w:line="254" w:lineRule="auto"/>
        <w:ind w:left="0" w:right="113" w:firstLine="0"/>
        <w:jc w:val="both"/>
        <w:rPr>
          <w:sz w:val="24"/>
        </w:rPr>
      </w:pPr>
    </w:p>
    <w:p w14:paraId="02473ED8" w14:textId="4FEFD888" w:rsidR="00EE5944" w:rsidRPr="0016385D" w:rsidRDefault="00EE5944" w:rsidP="00D815C7">
      <w:pPr>
        <w:pStyle w:val="Odsekzoznamu"/>
        <w:numPr>
          <w:ilvl w:val="0"/>
          <w:numId w:val="10"/>
        </w:numPr>
        <w:spacing w:line="254" w:lineRule="auto"/>
        <w:ind w:left="284" w:right="108" w:hanging="284"/>
        <w:jc w:val="both"/>
        <w:rPr>
          <w:sz w:val="24"/>
        </w:rPr>
      </w:pPr>
      <w:r>
        <w:rPr>
          <w:sz w:val="24"/>
        </w:rPr>
        <w:t>V prípade prázdnin, či iného zatvorenia školy z dôvodu nariadenia zriaďovateľa, sa obedy nedoručujú. Túto skutočnosť je potrebné nahlásiť doručovateľovi v dostatočnom predstihu a to minimálne 48</w:t>
      </w:r>
      <w:r w:rsidR="00B512E7">
        <w:rPr>
          <w:sz w:val="24"/>
        </w:rPr>
        <w:t xml:space="preserve"> </w:t>
      </w:r>
      <w:r>
        <w:rPr>
          <w:sz w:val="24"/>
        </w:rPr>
        <w:t xml:space="preserve">h pred najbližším zatvorením školy. </w:t>
      </w:r>
    </w:p>
    <w:p w14:paraId="4EBC7BF1" w14:textId="77777777" w:rsidR="00B512E7" w:rsidRDefault="00B512E7" w:rsidP="00B512E7">
      <w:pPr>
        <w:pStyle w:val="Nadpis1"/>
        <w:spacing w:before="12"/>
        <w:ind w:left="0"/>
        <w:jc w:val="center"/>
      </w:pPr>
    </w:p>
    <w:p w14:paraId="18703684" w14:textId="07B891C2" w:rsidR="00B9065F" w:rsidRDefault="00E064CE" w:rsidP="00B512E7">
      <w:pPr>
        <w:pStyle w:val="Nadpis1"/>
        <w:spacing w:before="12"/>
        <w:ind w:left="0"/>
        <w:jc w:val="center"/>
      </w:pPr>
      <w:r>
        <w:t>čl.</w:t>
      </w:r>
      <w:r>
        <w:rPr>
          <w:spacing w:val="-1"/>
        </w:rPr>
        <w:t xml:space="preserve"> </w:t>
      </w:r>
      <w:r>
        <w:t>3</w:t>
      </w:r>
    </w:p>
    <w:p w14:paraId="23E8347B" w14:textId="77777777" w:rsidR="00B9065F" w:rsidRDefault="00B9065F" w:rsidP="00B512E7">
      <w:pPr>
        <w:pStyle w:val="Zkladntext"/>
        <w:rPr>
          <w:sz w:val="26"/>
        </w:rPr>
      </w:pPr>
    </w:p>
    <w:p w14:paraId="1E3213F3" w14:textId="01B69556" w:rsidR="00B9065F" w:rsidRDefault="00E064CE" w:rsidP="00B512E7">
      <w:pPr>
        <w:pStyle w:val="Odsekzoznamu"/>
        <w:numPr>
          <w:ilvl w:val="0"/>
          <w:numId w:val="7"/>
        </w:numPr>
        <w:spacing w:line="254" w:lineRule="auto"/>
        <w:ind w:left="284" w:right="108" w:hanging="284"/>
        <w:jc w:val="both"/>
      </w:pPr>
      <w:r>
        <w:t xml:space="preserve">Cena za služby bola stanovená dohodou zmluvných strán na </w:t>
      </w:r>
      <w:r w:rsidR="00A726D8">
        <w:t>1</w:t>
      </w:r>
      <w:r w:rsidR="00B512E7">
        <w:t>5</w:t>
      </w:r>
      <w:r>
        <w:t xml:space="preserve">,- Eur </w:t>
      </w:r>
      <w:r w:rsidR="00E65529">
        <w:t>denne</w:t>
      </w:r>
      <w:r w:rsidR="00AD6576">
        <w:t xml:space="preserve"> bez DPH</w:t>
      </w:r>
      <w:r>
        <w:t>. V Cene</w:t>
      </w:r>
      <w:r>
        <w:rPr>
          <w:spacing w:val="1"/>
        </w:rPr>
        <w:t xml:space="preserve"> </w:t>
      </w:r>
      <w:r>
        <w:t xml:space="preserve">služby sú započítané aj tieto </w:t>
      </w:r>
      <w:r w:rsidR="0016385D">
        <w:t>ú</w:t>
      </w:r>
      <w:r>
        <w:t>kony: prevzatie stravy a naloženie stravy, odvoz</w:t>
      </w:r>
      <w:r>
        <w:rPr>
          <w:spacing w:val="1"/>
        </w:rPr>
        <w:t xml:space="preserve"> </w:t>
      </w:r>
      <w:r>
        <w:t>stravy a</w:t>
      </w:r>
      <w:r>
        <w:rPr>
          <w:spacing w:val="1"/>
        </w:rPr>
        <w:t xml:space="preserve"> </w:t>
      </w:r>
      <w:r>
        <w:t>vrátenie</w:t>
      </w:r>
      <w:r>
        <w:rPr>
          <w:spacing w:val="-2"/>
        </w:rPr>
        <w:t xml:space="preserve"> </w:t>
      </w:r>
      <w:r>
        <w:t>prázdnych transportných</w:t>
      </w:r>
      <w:r>
        <w:rPr>
          <w:spacing w:val="2"/>
        </w:rPr>
        <w:t xml:space="preserve"> </w:t>
      </w:r>
      <w:r>
        <w:t>nádob do</w:t>
      </w:r>
      <w:r>
        <w:rPr>
          <w:spacing w:val="-1"/>
        </w:rPr>
        <w:t xml:space="preserve"> </w:t>
      </w:r>
      <w:r>
        <w:t>školskej jedálne.</w:t>
      </w:r>
    </w:p>
    <w:p w14:paraId="02340CC6" w14:textId="77777777" w:rsidR="00B9065F" w:rsidRDefault="00B9065F" w:rsidP="00B512E7">
      <w:pPr>
        <w:pStyle w:val="Zkladntext"/>
        <w:spacing w:before="6"/>
        <w:rPr>
          <w:sz w:val="20"/>
        </w:rPr>
      </w:pPr>
    </w:p>
    <w:p w14:paraId="21DAC3F3" w14:textId="00281426" w:rsidR="00B9065F" w:rsidRDefault="000C23FD" w:rsidP="00B512E7">
      <w:pPr>
        <w:pStyle w:val="Nadpis1"/>
        <w:ind w:left="0"/>
        <w:jc w:val="center"/>
      </w:pPr>
      <w:r>
        <w:t>č</w:t>
      </w:r>
      <w:r w:rsidR="00E064CE">
        <w:t>l. 4</w:t>
      </w:r>
    </w:p>
    <w:p w14:paraId="609C07B6" w14:textId="77777777" w:rsidR="00B9065F" w:rsidRDefault="00B9065F" w:rsidP="00B512E7">
      <w:pPr>
        <w:pStyle w:val="Zkladntext"/>
        <w:spacing w:before="1"/>
        <w:rPr>
          <w:sz w:val="26"/>
        </w:rPr>
      </w:pPr>
    </w:p>
    <w:p w14:paraId="0CA80C27" w14:textId="05E4116A" w:rsidR="00B512E7" w:rsidRDefault="00E064CE" w:rsidP="00B512E7">
      <w:pPr>
        <w:pStyle w:val="Zkladntext"/>
        <w:numPr>
          <w:ilvl w:val="0"/>
          <w:numId w:val="8"/>
        </w:numPr>
        <w:spacing w:line="254" w:lineRule="auto"/>
        <w:ind w:left="284" w:hanging="284"/>
        <w:jc w:val="both"/>
      </w:pPr>
      <w:r>
        <w:rPr>
          <w:spacing w:val="-1"/>
        </w:rPr>
        <w:t>Poskytovateľ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povinný</w:t>
      </w:r>
      <w:r>
        <w:rPr>
          <w:spacing w:val="-15"/>
        </w:rPr>
        <w:t xml:space="preserve"> </w:t>
      </w:r>
      <w:r>
        <w:t>doručiť</w:t>
      </w:r>
      <w:r>
        <w:rPr>
          <w:spacing w:val="-12"/>
        </w:rPr>
        <w:t xml:space="preserve"> </w:t>
      </w:r>
      <w:r w:rsidRPr="00D815C7">
        <w:t>faktúru</w:t>
      </w:r>
      <w:r w:rsidR="0016385D" w:rsidRPr="00D815C7">
        <w:rPr>
          <w:spacing w:val="-13"/>
        </w:rPr>
        <w:t xml:space="preserve"> </w:t>
      </w:r>
      <w:r w:rsidR="00B512E7" w:rsidRPr="00D815C7">
        <w:rPr>
          <w:spacing w:val="-13"/>
        </w:rPr>
        <w:t>Základnej škole, Fatranská 14, Nitra</w:t>
      </w:r>
      <w:r w:rsidRPr="00D815C7">
        <w:rPr>
          <w:spacing w:val="-13"/>
        </w:rPr>
        <w:t xml:space="preserve"> </w:t>
      </w:r>
      <w:r w:rsidRPr="00D815C7">
        <w:t>do</w:t>
      </w:r>
      <w:r w:rsidRPr="00D815C7">
        <w:rPr>
          <w:spacing w:val="-13"/>
        </w:rPr>
        <w:t xml:space="preserve"> </w:t>
      </w:r>
      <w:r w:rsidRPr="00D815C7">
        <w:t>10</w:t>
      </w:r>
      <w:r w:rsidRPr="00D815C7">
        <w:rPr>
          <w:spacing w:val="-12"/>
        </w:rPr>
        <w:t xml:space="preserve"> </w:t>
      </w:r>
      <w:r w:rsidRPr="00D815C7">
        <w:t>pracovných</w:t>
      </w:r>
      <w:r w:rsidRPr="00D815C7">
        <w:rPr>
          <w:spacing w:val="-57"/>
        </w:rPr>
        <w:t xml:space="preserve"> </w:t>
      </w:r>
      <w:r w:rsidR="0016385D" w:rsidRPr="00D815C7">
        <w:rPr>
          <w:spacing w:val="-57"/>
        </w:rPr>
        <w:t xml:space="preserve">                      </w:t>
      </w:r>
      <w:r w:rsidRPr="00D815C7">
        <w:t>dní</w:t>
      </w:r>
      <w:r w:rsidRPr="00D815C7">
        <w:rPr>
          <w:spacing w:val="-1"/>
        </w:rPr>
        <w:t xml:space="preserve"> </w:t>
      </w:r>
      <w:r w:rsidRPr="00D815C7">
        <w:t>po uplynutí fakturovaného mesiaca, za</w:t>
      </w:r>
      <w:r w:rsidRPr="00D815C7">
        <w:rPr>
          <w:spacing w:val="-1"/>
        </w:rPr>
        <w:t xml:space="preserve"> </w:t>
      </w:r>
      <w:r w:rsidRPr="00D815C7">
        <w:t>ktorý</w:t>
      </w:r>
      <w:r w:rsidRPr="00D815C7">
        <w:rPr>
          <w:spacing w:val="-6"/>
        </w:rPr>
        <w:t xml:space="preserve"> </w:t>
      </w:r>
      <w:r w:rsidRPr="00D815C7">
        <w:t>má</w:t>
      </w:r>
      <w:r w:rsidRPr="00D815C7">
        <w:rPr>
          <w:spacing w:val="-1"/>
        </w:rPr>
        <w:t xml:space="preserve"> </w:t>
      </w:r>
      <w:r w:rsidRPr="00D815C7">
        <w:t>byť</w:t>
      </w:r>
      <w:r w:rsidRPr="00D815C7">
        <w:rPr>
          <w:spacing w:val="-1"/>
        </w:rPr>
        <w:t xml:space="preserve"> </w:t>
      </w:r>
      <w:r w:rsidRPr="00D815C7">
        <w:t>poskytnutá</w:t>
      </w:r>
      <w:r w:rsidRPr="00D815C7">
        <w:rPr>
          <w:spacing w:val="-1"/>
        </w:rPr>
        <w:t xml:space="preserve"> </w:t>
      </w:r>
      <w:r>
        <w:t>úhrada.</w:t>
      </w:r>
    </w:p>
    <w:p w14:paraId="24492E06" w14:textId="77777777" w:rsidR="00B512E7" w:rsidRDefault="00B512E7" w:rsidP="00B512E7">
      <w:pPr>
        <w:pStyle w:val="Zkladntext"/>
        <w:spacing w:line="254" w:lineRule="auto"/>
        <w:ind w:firstLine="2"/>
        <w:jc w:val="both"/>
      </w:pPr>
    </w:p>
    <w:p w14:paraId="585F0B1A" w14:textId="25E6DA15" w:rsidR="00B9065F" w:rsidRPr="00B512E7" w:rsidRDefault="00E064CE" w:rsidP="00B512E7">
      <w:pPr>
        <w:pStyle w:val="Zkladntext"/>
        <w:numPr>
          <w:ilvl w:val="0"/>
          <w:numId w:val="8"/>
        </w:numPr>
        <w:spacing w:line="254" w:lineRule="auto"/>
        <w:ind w:left="284" w:hanging="284"/>
        <w:jc w:val="both"/>
      </w:pPr>
      <w:r w:rsidRPr="00B512E7">
        <w:t>Objednávateľ je povinný na základe faktúry poskytovateľa uhradiť príslušnú sumu na</w:t>
      </w:r>
      <w:r w:rsidRPr="00B512E7">
        <w:rPr>
          <w:spacing w:val="1"/>
        </w:rPr>
        <w:t xml:space="preserve"> </w:t>
      </w:r>
      <w:r w:rsidRPr="00B512E7">
        <w:t>účet</w:t>
      </w:r>
      <w:r w:rsidRPr="00B512E7">
        <w:rPr>
          <w:spacing w:val="-1"/>
        </w:rPr>
        <w:t xml:space="preserve"> </w:t>
      </w:r>
      <w:r w:rsidRPr="00B512E7">
        <w:t>poskytovateľa do 5.</w:t>
      </w:r>
      <w:r w:rsidRPr="00B512E7">
        <w:rPr>
          <w:spacing w:val="2"/>
        </w:rPr>
        <w:t xml:space="preserve"> </w:t>
      </w:r>
      <w:r w:rsidRPr="00B512E7">
        <w:t>dní od</w:t>
      </w:r>
      <w:r w:rsidRPr="00B512E7">
        <w:rPr>
          <w:spacing w:val="-1"/>
        </w:rPr>
        <w:t xml:space="preserve"> </w:t>
      </w:r>
      <w:r w:rsidRPr="00B512E7">
        <w:t>doručenia faktúry</w:t>
      </w:r>
      <w:r w:rsidRPr="00B512E7">
        <w:rPr>
          <w:spacing w:val="-3"/>
        </w:rPr>
        <w:t xml:space="preserve"> </w:t>
      </w:r>
      <w:r w:rsidRPr="00B512E7">
        <w:t>na</w:t>
      </w:r>
      <w:r w:rsidRPr="00B512E7">
        <w:rPr>
          <w:spacing w:val="-1"/>
        </w:rPr>
        <w:t xml:space="preserve"> </w:t>
      </w:r>
      <w:r w:rsidRPr="00B512E7">
        <w:t>účet poskytovateľa.</w:t>
      </w:r>
    </w:p>
    <w:p w14:paraId="5139CDDE" w14:textId="77777777" w:rsidR="00B9065F" w:rsidRDefault="00B9065F" w:rsidP="00B512E7">
      <w:pPr>
        <w:pStyle w:val="Zkladntext"/>
        <w:spacing w:before="10"/>
        <w:rPr>
          <w:sz w:val="25"/>
        </w:rPr>
      </w:pPr>
    </w:p>
    <w:p w14:paraId="319BAD4B" w14:textId="502BFF76" w:rsidR="00B9065F" w:rsidRDefault="00E064CE" w:rsidP="00B512E7">
      <w:pPr>
        <w:pStyle w:val="Zkladntext"/>
        <w:numPr>
          <w:ilvl w:val="0"/>
          <w:numId w:val="8"/>
        </w:numPr>
        <w:spacing w:line="254" w:lineRule="auto"/>
        <w:ind w:left="284" w:hanging="284"/>
        <w:jc w:val="both"/>
      </w:pPr>
      <w:r>
        <w:t>Zmluva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uzatvára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určitú s</w:t>
      </w:r>
      <w:r>
        <w:rPr>
          <w:spacing w:val="-2"/>
        </w:rPr>
        <w:t xml:space="preserve"> </w:t>
      </w:r>
      <w:r>
        <w:t>účinnosťou</w:t>
      </w:r>
      <w:r>
        <w:rPr>
          <w:spacing w:val="-1"/>
        </w:rPr>
        <w:t xml:space="preserve"> </w:t>
      </w:r>
      <w:r w:rsidRPr="00817E09">
        <w:t>od</w:t>
      </w:r>
      <w:r w:rsidRPr="00817E09">
        <w:rPr>
          <w:spacing w:val="-1"/>
        </w:rPr>
        <w:t xml:space="preserve"> </w:t>
      </w:r>
      <w:r w:rsidR="00E65529" w:rsidRPr="00817E09">
        <w:t>0</w:t>
      </w:r>
      <w:r w:rsidR="00B512E7" w:rsidRPr="00817E09">
        <w:t>1</w:t>
      </w:r>
      <w:r w:rsidR="00E65529" w:rsidRPr="00817E09">
        <w:t>.</w:t>
      </w:r>
      <w:r w:rsidR="00B512E7" w:rsidRPr="00817E09">
        <w:t xml:space="preserve"> </w:t>
      </w:r>
      <w:r w:rsidR="00A56CD1" w:rsidRPr="00817E09">
        <w:t>11</w:t>
      </w:r>
      <w:r w:rsidR="00E65529" w:rsidRPr="00817E09">
        <w:t>.</w:t>
      </w:r>
      <w:r w:rsidR="00B512E7" w:rsidRPr="00817E09">
        <w:t xml:space="preserve"> </w:t>
      </w:r>
      <w:r w:rsidR="00E65529" w:rsidRPr="00817E09">
        <w:t>202</w:t>
      </w:r>
      <w:r w:rsidR="00F76824" w:rsidRPr="00817E09">
        <w:t>2</w:t>
      </w:r>
      <w:r w:rsidR="00A56CD1" w:rsidRPr="00817E09">
        <w:t xml:space="preserve"> na dobu 2 roky</w:t>
      </w:r>
      <w:r w:rsidR="00A56CD1">
        <w:t>.</w:t>
      </w:r>
    </w:p>
    <w:p w14:paraId="3C53E273" w14:textId="77777777" w:rsidR="00B9065F" w:rsidRDefault="00B9065F" w:rsidP="00B512E7">
      <w:pPr>
        <w:pStyle w:val="Zkladntext"/>
        <w:spacing w:before="10"/>
        <w:rPr>
          <w:sz w:val="26"/>
        </w:rPr>
      </w:pPr>
    </w:p>
    <w:p w14:paraId="79232533" w14:textId="77777777" w:rsidR="00B9065F" w:rsidRDefault="00E064CE" w:rsidP="00B512E7">
      <w:pPr>
        <w:pStyle w:val="Nadpis1"/>
        <w:ind w:left="0"/>
        <w:jc w:val="center"/>
      </w:pPr>
      <w:r>
        <w:t>čl.</w:t>
      </w:r>
      <w:r>
        <w:rPr>
          <w:spacing w:val="-1"/>
        </w:rPr>
        <w:t xml:space="preserve"> </w:t>
      </w:r>
      <w:r>
        <w:t>5</w:t>
      </w:r>
    </w:p>
    <w:p w14:paraId="5457040C" w14:textId="6F7B8BBA" w:rsidR="00B9065F" w:rsidRDefault="00E064CE" w:rsidP="00B512E7">
      <w:pPr>
        <w:pStyle w:val="Zkladntext"/>
        <w:numPr>
          <w:ilvl w:val="0"/>
          <w:numId w:val="2"/>
        </w:numPr>
        <w:spacing w:before="249" w:line="254" w:lineRule="auto"/>
        <w:ind w:left="284" w:right="108" w:hanging="284"/>
        <w:jc w:val="both"/>
      </w:pPr>
      <w:r>
        <w:t>Poskytovateľ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objednávateľ</w:t>
      </w:r>
      <w:r>
        <w:rPr>
          <w:spacing w:val="1"/>
        </w:rPr>
        <w:t xml:space="preserve"> </w:t>
      </w:r>
      <w:r>
        <w:t>služieb</w:t>
      </w:r>
      <w:r>
        <w:rPr>
          <w:spacing w:val="1"/>
        </w:rPr>
        <w:t xml:space="preserve"> </w:t>
      </w:r>
      <w:r>
        <w:t>sú</w:t>
      </w:r>
      <w:r>
        <w:rPr>
          <w:spacing w:val="1"/>
        </w:rPr>
        <w:t xml:space="preserve"> </w:t>
      </w:r>
      <w:r>
        <w:t>oprávnení</w:t>
      </w:r>
      <w:r>
        <w:rPr>
          <w:spacing w:val="1"/>
        </w:rPr>
        <w:t xml:space="preserve"> </w:t>
      </w:r>
      <w:r>
        <w:t>vypovedať</w:t>
      </w:r>
      <w:r>
        <w:rPr>
          <w:spacing w:val="1"/>
        </w:rPr>
        <w:t xml:space="preserve"> </w:t>
      </w:r>
      <w:r>
        <w:t>zmluvu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akýchkoľvek</w:t>
      </w:r>
      <w:r>
        <w:rPr>
          <w:spacing w:val="1"/>
        </w:rPr>
        <w:t xml:space="preserve"> </w:t>
      </w:r>
      <w:r>
        <w:t>dôvodov,</w:t>
      </w:r>
      <w:r>
        <w:rPr>
          <w:spacing w:val="-7"/>
        </w:rPr>
        <w:t xml:space="preserve"> </w:t>
      </w:r>
      <w:r>
        <w:t>ako</w:t>
      </w:r>
      <w:r>
        <w:rPr>
          <w:spacing w:val="-7"/>
        </w:rPr>
        <w:t xml:space="preserve"> </w:t>
      </w:r>
      <w:r>
        <w:t>aj</w:t>
      </w:r>
      <w:r>
        <w:rPr>
          <w:spacing w:val="-6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udania</w:t>
      </w:r>
      <w:r>
        <w:rPr>
          <w:spacing w:val="-7"/>
        </w:rPr>
        <w:t xml:space="preserve"> </w:t>
      </w:r>
      <w:r>
        <w:t>dôvodu.</w:t>
      </w:r>
      <w:r>
        <w:rPr>
          <w:spacing w:val="-7"/>
        </w:rPr>
        <w:t xml:space="preserve"> </w:t>
      </w:r>
      <w:r>
        <w:t>Výpovedná</w:t>
      </w:r>
      <w:r>
        <w:rPr>
          <w:spacing w:val="-7"/>
        </w:rPr>
        <w:t xml:space="preserve"> </w:t>
      </w:r>
      <w:r>
        <w:t>lehota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jednomesačná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jej</w:t>
      </w:r>
      <w:r>
        <w:rPr>
          <w:spacing w:val="-6"/>
        </w:rPr>
        <w:t xml:space="preserve"> </w:t>
      </w:r>
      <w:r>
        <w:t>plynutie</w:t>
      </w:r>
      <w:r>
        <w:rPr>
          <w:spacing w:val="-8"/>
        </w:rPr>
        <w:t xml:space="preserve"> </w:t>
      </w:r>
      <w:r>
        <w:t>upravuje</w:t>
      </w:r>
      <w:r>
        <w:rPr>
          <w:spacing w:val="-57"/>
        </w:rPr>
        <w:t xml:space="preserve"> </w:t>
      </w:r>
      <w:r>
        <w:t>122 OZ. Vzájomné záväzky sú si povinné strany vysporiadať do 7 dní od ukončenia tejto</w:t>
      </w:r>
      <w:r>
        <w:rPr>
          <w:spacing w:val="1"/>
        </w:rPr>
        <w:t xml:space="preserve"> </w:t>
      </w:r>
      <w:r>
        <w:t>zmluvy.</w:t>
      </w:r>
    </w:p>
    <w:p w14:paraId="0DDDED60" w14:textId="6E3D9A65" w:rsidR="00B9065F" w:rsidRDefault="00E064CE" w:rsidP="00B512E7">
      <w:pPr>
        <w:pStyle w:val="Zkladntext"/>
        <w:numPr>
          <w:ilvl w:val="0"/>
          <w:numId w:val="2"/>
        </w:numPr>
        <w:spacing w:before="249" w:line="254" w:lineRule="auto"/>
        <w:ind w:left="284" w:right="108" w:hanging="284"/>
        <w:jc w:val="both"/>
      </w:pPr>
      <w:r w:rsidRPr="00B512E7">
        <w:t>Objednávateľ služi</w:t>
      </w:r>
      <w:r w:rsidR="00B512E7">
        <w:t>e</w:t>
      </w:r>
      <w:r w:rsidRPr="00B512E7">
        <w:t>b môže zmluvy vypovedať na základe žiadosti do</w:t>
      </w:r>
      <w:r>
        <w:t xml:space="preserve"> siedmich dní odo</w:t>
      </w:r>
      <w:r>
        <w:rPr>
          <w:spacing w:val="-57"/>
        </w:rPr>
        <w:t xml:space="preserve"> </w:t>
      </w:r>
      <w:r>
        <w:t>dňa predloženia tejto žiadosti, a to v jednomesačnej výpovednej lehote, ktorej plynutie je</w:t>
      </w:r>
      <w:r>
        <w:rPr>
          <w:spacing w:val="1"/>
        </w:rPr>
        <w:t xml:space="preserve"> </w:t>
      </w:r>
      <w:r>
        <w:t>upravené 122 OZ.</w:t>
      </w:r>
      <w:r w:rsidR="00345759">
        <w:t xml:space="preserve"> V prípade vypovedania zmluvy je doručovateľ povinný zabezpečovať doručovanie počas výpovednej lehoty. Objednávateľ je povinný zabezpečovať prácu pre doručovateľa. V inom prípade nevyťažovania doručovateľa si doručovateľ účtuje sankciu 1</w:t>
      </w:r>
      <w:r w:rsidR="00006BAA">
        <w:t>6</w:t>
      </w:r>
      <w:r w:rsidR="00345759">
        <w:t>euro za každý deň nevyťaženia objednávateľom.</w:t>
      </w:r>
      <w:r>
        <w:t xml:space="preserve"> Vzájomné záväzky sú si povinné strany vysporiadať do 7 dní odo dňa</w:t>
      </w:r>
      <w:r>
        <w:rPr>
          <w:spacing w:val="1"/>
        </w:rPr>
        <w:t xml:space="preserve"> </w:t>
      </w:r>
      <w:r>
        <w:t>skončenia</w:t>
      </w:r>
      <w:r>
        <w:rPr>
          <w:spacing w:val="-1"/>
        </w:rPr>
        <w:t xml:space="preserve"> </w:t>
      </w:r>
      <w:r>
        <w:t>tejto zmluvy.</w:t>
      </w:r>
    </w:p>
    <w:p w14:paraId="09110E7D" w14:textId="77777777" w:rsidR="00B9065F" w:rsidRDefault="00E064CE" w:rsidP="00B512E7">
      <w:pPr>
        <w:pStyle w:val="Zkladntext"/>
        <w:numPr>
          <w:ilvl w:val="0"/>
          <w:numId w:val="2"/>
        </w:numPr>
        <w:spacing w:before="249" w:line="254" w:lineRule="auto"/>
        <w:ind w:left="284" w:right="108" w:hanging="284"/>
        <w:jc w:val="both"/>
      </w:pPr>
      <w:r>
        <w:t>Objednávateľ</w:t>
      </w:r>
      <w:r>
        <w:rPr>
          <w:spacing w:val="-9"/>
        </w:rPr>
        <w:t xml:space="preserve"> </w:t>
      </w:r>
      <w:r>
        <w:t>služieb</w:t>
      </w:r>
      <w:r>
        <w:rPr>
          <w:spacing w:val="-10"/>
        </w:rPr>
        <w:t xml:space="preserve"> </w:t>
      </w:r>
      <w:r>
        <w:t>ukončí</w:t>
      </w:r>
      <w:r>
        <w:rPr>
          <w:spacing w:val="-8"/>
        </w:rPr>
        <w:t xml:space="preserve"> </w:t>
      </w:r>
      <w:r>
        <w:t>zmluvu</w:t>
      </w:r>
      <w:r>
        <w:rPr>
          <w:spacing w:val="-10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prípade,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poskytovateľ</w:t>
      </w:r>
      <w:r>
        <w:rPr>
          <w:spacing w:val="-9"/>
        </w:rPr>
        <w:t xml:space="preserve"> </w:t>
      </w:r>
      <w:r>
        <w:t>služieb</w:t>
      </w:r>
      <w:r>
        <w:rPr>
          <w:spacing w:val="-9"/>
        </w:rPr>
        <w:t xml:space="preserve"> </w:t>
      </w:r>
      <w:r>
        <w:t>dohodnú</w:t>
      </w:r>
      <w:r>
        <w:rPr>
          <w:spacing w:val="-58"/>
        </w:rPr>
        <w:t xml:space="preserve"> </w:t>
      </w:r>
      <w:r>
        <w:t>na skončení poskytovania služieb, a to dňom uvedeným v písomnom omámení, ktoré bude</w:t>
      </w:r>
      <w:r>
        <w:rPr>
          <w:spacing w:val="1"/>
        </w:rPr>
        <w:t xml:space="preserve"> </w:t>
      </w:r>
      <w:r>
        <w:t>podpísané</w:t>
      </w:r>
      <w:r>
        <w:rPr>
          <w:spacing w:val="-2"/>
        </w:rPr>
        <w:t xml:space="preserve"> </w:t>
      </w:r>
      <w:r>
        <w:t>objednávateľom aj poskytovateľom služieb.</w:t>
      </w:r>
    </w:p>
    <w:p w14:paraId="6E659092" w14:textId="77777777" w:rsidR="00B9065F" w:rsidRDefault="00B9065F" w:rsidP="00B512E7">
      <w:pPr>
        <w:pStyle w:val="Zkladntext"/>
        <w:spacing w:before="10"/>
        <w:rPr>
          <w:sz w:val="23"/>
        </w:rPr>
      </w:pPr>
    </w:p>
    <w:p w14:paraId="496835F6" w14:textId="77777777" w:rsidR="00B9065F" w:rsidRDefault="00E064CE" w:rsidP="00B512E7">
      <w:pPr>
        <w:pStyle w:val="Nadpis1"/>
        <w:ind w:left="0"/>
        <w:jc w:val="center"/>
      </w:pPr>
      <w:r>
        <w:t>čl.</w:t>
      </w:r>
      <w:r>
        <w:rPr>
          <w:spacing w:val="-1"/>
        </w:rPr>
        <w:t xml:space="preserve"> </w:t>
      </w:r>
      <w:r>
        <w:t>6</w:t>
      </w:r>
    </w:p>
    <w:p w14:paraId="3DEB0133" w14:textId="45F9D28B" w:rsidR="00B9065F" w:rsidRDefault="00E064CE" w:rsidP="00B512E7">
      <w:pPr>
        <w:pStyle w:val="Odsekzoznamu"/>
        <w:numPr>
          <w:ilvl w:val="0"/>
          <w:numId w:val="1"/>
        </w:numPr>
        <w:spacing w:before="248" w:line="254" w:lineRule="auto"/>
        <w:ind w:left="284" w:right="110" w:hanging="284"/>
        <w:jc w:val="both"/>
        <w:rPr>
          <w:sz w:val="24"/>
        </w:rPr>
      </w:pPr>
      <w:r>
        <w:rPr>
          <w:sz w:val="24"/>
        </w:rPr>
        <w:t>Zmluvné strany sa v zmysle S 262 ods. I Obchodného zákonníka dohodli na tom, že</w:t>
      </w:r>
      <w:r>
        <w:rPr>
          <w:spacing w:val="1"/>
          <w:sz w:val="24"/>
        </w:rPr>
        <w:t xml:space="preserve"> </w:t>
      </w:r>
      <w:r>
        <w:rPr>
          <w:sz w:val="24"/>
        </w:rPr>
        <w:t>záväzkový vzťah vzniknutý na základe tejto zmluvy sa</w:t>
      </w:r>
      <w:r>
        <w:rPr>
          <w:spacing w:val="1"/>
          <w:sz w:val="24"/>
        </w:rPr>
        <w:t xml:space="preserve"> </w:t>
      </w:r>
      <w:r>
        <w:rPr>
          <w:sz w:val="24"/>
        </w:rPr>
        <w:t>riadi ustanoveniami Obchodného</w:t>
      </w:r>
      <w:r>
        <w:rPr>
          <w:spacing w:val="1"/>
          <w:sz w:val="24"/>
        </w:rPr>
        <w:t xml:space="preserve"> </w:t>
      </w:r>
      <w:r>
        <w:rPr>
          <w:sz w:val="24"/>
        </w:rPr>
        <w:t>zákonníka</w:t>
      </w:r>
      <w:r>
        <w:rPr>
          <w:spacing w:val="-1"/>
          <w:sz w:val="24"/>
        </w:rPr>
        <w:t xml:space="preserve"> </w:t>
      </w:r>
      <w:r>
        <w:rPr>
          <w:sz w:val="24"/>
        </w:rPr>
        <w:t>č. 513/1991 Zb.</w:t>
      </w:r>
    </w:p>
    <w:p w14:paraId="561D325E" w14:textId="5B3C0908" w:rsidR="00B9065F" w:rsidRDefault="00B512E7" w:rsidP="00B512E7">
      <w:pPr>
        <w:pStyle w:val="Odsekzoznamu"/>
        <w:numPr>
          <w:ilvl w:val="0"/>
          <w:numId w:val="1"/>
        </w:numPr>
        <w:spacing w:before="248" w:line="254" w:lineRule="auto"/>
        <w:ind w:left="284" w:right="110" w:hanging="284"/>
        <w:jc w:val="both"/>
        <w:rPr>
          <w:sz w:val="24"/>
        </w:rPr>
      </w:pPr>
      <w:r>
        <w:rPr>
          <w:sz w:val="24"/>
        </w:rPr>
        <w:t>V</w:t>
      </w:r>
      <w:r w:rsidR="00E064CE">
        <w:rPr>
          <w:sz w:val="24"/>
        </w:rPr>
        <w:t>šetky</w:t>
      </w:r>
      <w:r w:rsidR="00E064CE">
        <w:rPr>
          <w:spacing w:val="-12"/>
          <w:sz w:val="24"/>
        </w:rPr>
        <w:t xml:space="preserve"> </w:t>
      </w:r>
      <w:r w:rsidR="00E064CE">
        <w:rPr>
          <w:sz w:val="24"/>
        </w:rPr>
        <w:t>prípadné</w:t>
      </w:r>
      <w:r w:rsidR="00E064CE">
        <w:rPr>
          <w:spacing w:val="-9"/>
          <w:sz w:val="24"/>
        </w:rPr>
        <w:t xml:space="preserve"> </w:t>
      </w:r>
      <w:r w:rsidR="00E064CE">
        <w:rPr>
          <w:sz w:val="24"/>
        </w:rPr>
        <w:t>zmeny</w:t>
      </w:r>
      <w:r w:rsidR="00E064CE">
        <w:rPr>
          <w:spacing w:val="-12"/>
          <w:sz w:val="24"/>
        </w:rPr>
        <w:t xml:space="preserve"> </w:t>
      </w:r>
      <w:r w:rsidR="00E064CE">
        <w:rPr>
          <w:sz w:val="24"/>
        </w:rPr>
        <w:t>a</w:t>
      </w:r>
      <w:r w:rsidR="00E064CE">
        <w:rPr>
          <w:spacing w:val="-6"/>
          <w:sz w:val="24"/>
        </w:rPr>
        <w:t xml:space="preserve"> </w:t>
      </w:r>
      <w:r w:rsidR="00E064CE">
        <w:rPr>
          <w:sz w:val="24"/>
        </w:rPr>
        <w:t>doplnenia</w:t>
      </w:r>
      <w:r w:rsidR="00E064CE">
        <w:rPr>
          <w:spacing w:val="-7"/>
          <w:sz w:val="24"/>
        </w:rPr>
        <w:t xml:space="preserve"> </w:t>
      </w:r>
      <w:r w:rsidR="00E064CE">
        <w:rPr>
          <w:sz w:val="24"/>
        </w:rPr>
        <w:t>zmluvy</w:t>
      </w:r>
      <w:r w:rsidR="00E064CE">
        <w:rPr>
          <w:spacing w:val="-14"/>
          <w:sz w:val="24"/>
        </w:rPr>
        <w:t xml:space="preserve"> </w:t>
      </w:r>
      <w:r w:rsidR="00E064CE">
        <w:rPr>
          <w:sz w:val="24"/>
        </w:rPr>
        <w:t>budú</w:t>
      </w:r>
      <w:r w:rsidR="00E064CE">
        <w:rPr>
          <w:spacing w:val="-5"/>
          <w:sz w:val="24"/>
        </w:rPr>
        <w:t xml:space="preserve"> </w:t>
      </w:r>
      <w:r w:rsidR="00E064CE">
        <w:rPr>
          <w:sz w:val="24"/>
        </w:rPr>
        <w:t>vyhotovené</w:t>
      </w:r>
      <w:r w:rsidR="00E064CE">
        <w:rPr>
          <w:spacing w:val="-9"/>
          <w:sz w:val="24"/>
        </w:rPr>
        <w:t xml:space="preserve"> </w:t>
      </w:r>
      <w:r w:rsidR="00E064CE">
        <w:rPr>
          <w:sz w:val="24"/>
        </w:rPr>
        <w:t>len</w:t>
      </w:r>
      <w:r w:rsidR="00E064CE">
        <w:rPr>
          <w:spacing w:val="-8"/>
          <w:sz w:val="24"/>
        </w:rPr>
        <w:t xml:space="preserve"> </w:t>
      </w:r>
      <w:r w:rsidR="00E064CE">
        <w:rPr>
          <w:sz w:val="24"/>
        </w:rPr>
        <w:t>v</w:t>
      </w:r>
      <w:r w:rsidR="00E064CE">
        <w:rPr>
          <w:spacing w:val="-8"/>
          <w:sz w:val="24"/>
        </w:rPr>
        <w:t xml:space="preserve"> </w:t>
      </w:r>
      <w:r w:rsidR="00E064CE">
        <w:rPr>
          <w:sz w:val="24"/>
        </w:rPr>
        <w:t>písomnej</w:t>
      </w:r>
      <w:r w:rsidR="00E064CE">
        <w:rPr>
          <w:spacing w:val="-7"/>
          <w:sz w:val="24"/>
        </w:rPr>
        <w:t xml:space="preserve"> </w:t>
      </w:r>
      <w:r w:rsidR="00E064CE">
        <w:rPr>
          <w:sz w:val="24"/>
        </w:rPr>
        <w:t>forme</w:t>
      </w:r>
      <w:r w:rsidR="00E064CE">
        <w:rPr>
          <w:spacing w:val="-8"/>
          <w:sz w:val="24"/>
        </w:rPr>
        <w:t xml:space="preserve"> </w:t>
      </w:r>
      <w:r w:rsidR="00E064CE">
        <w:rPr>
          <w:sz w:val="24"/>
        </w:rPr>
        <w:t>a</w:t>
      </w:r>
      <w:r w:rsidR="00E064CE">
        <w:rPr>
          <w:spacing w:val="-9"/>
          <w:sz w:val="24"/>
        </w:rPr>
        <w:t xml:space="preserve"> </w:t>
      </w:r>
      <w:r w:rsidR="00E064CE">
        <w:rPr>
          <w:sz w:val="24"/>
        </w:rPr>
        <w:t>po</w:t>
      </w:r>
      <w:r w:rsidR="00E064CE">
        <w:rPr>
          <w:spacing w:val="-57"/>
          <w:sz w:val="24"/>
        </w:rPr>
        <w:t xml:space="preserve"> </w:t>
      </w:r>
      <w:r w:rsidR="00E064CE">
        <w:rPr>
          <w:sz w:val="24"/>
        </w:rPr>
        <w:t>vzájomnej</w:t>
      </w:r>
      <w:r w:rsidR="00E064CE">
        <w:rPr>
          <w:spacing w:val="-1"/>
          <w:sz w:val="24"/>
        </w:rPr>
        <w:t xml:space="preserve"> </w:t>
      </w:r>
      <w:r w:rsidR="00E064CE">
        <w:rPr>
          <w:sz w:val="24"/>
        </w:rPr>
        <w:t>dohode</w:t>
      </w:r>
      <w:r w:rsidR="00E064CE">
        <w:rPr>
          <w:spacing w:val="-1"/>
          <w:sz w:val="24"/>
        </w:rPr>
        <w:t xml:space="preserve"> </w:t>
      </w:r>
      <w:r w:rsidR="00E064CE">
        <w:rPr>
          <w:sz w:val="24"/>
        </w:rPr>
        <w:t>zmluvných strán.</w:t>
      </w:r>
    </w:p>
    <w:p w14:paraId="3922150B" w14:textId="77777777" w:rsidR="00B9065F" w:rsidRDefault="00B9065F" w:rsidP="00B512E7">
      <w:pPr>
        <w:spacing w:line="254" w:lineRule="auto"/>
        <w:jc w:val="both"/>
        <w:rPr>
          <w:sz w:val="24"/>
        </w:rPr>
        <w:sectPr w:rsidR="00B9065F" w:rsidSect="00B512E7">
          <w:pgSz w:w="11990" w:h="17050"/>
          <w:pgMar w:top="300" w:right="1120" w:bottom="280" w:left="1560" w:header="708" w:footer="708" w:gutter="0"/>
          <w:cols w:space="708"/>
        </w:sectPr>
      </w:pPr>
    </w:p>
    <w:p w14:paraId="456670BC" w14:textId="56BC4AF1" w:rsidR="00B9065F" w:rsidRPr="00345759" w:rsidRDefault="00E064CE" w:rsidP="00B512E7">
      <w:pPr>
        <w:pStyle w:val="Odsekzoznamu"/>
        <w:numPr>
          <w:ilvl w:val="0"/>
          <w:numId w:val="1"/>
        </w:numPr>
        <w:spacing w:before="248" w:line="254" w:lineRule="auto"/>
        <w:ind w:left="284" w:right="110" w:hanging="284"/>
        <w:jc w:val="both"/>
        <w:rPr>
          <w:sz w:val="24"/>
        </w:rPr>
      </w:pPr>
      <w:r>
        <w:rPr>
          <w:sz w:val="24"/>
        </w:rPr>
        <w:lastRenderedPageBreak/>
        <w:t>Zmluvné</w:t>
      </w:r>
      <w:r>
        <w:rPr>
          <w:spacing w:val="-12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vyhlasujú,</w:t>
      </w:r>
      <w:r>
        <w:rPr>
          <w:spacing w:val="-11"/>
          <w:sz w:val="24"/>
        </w:rPr>
        <w:t xml:space="preserve"> </w:t>
      </w:r>
      <w:r>
        <w:rPr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13"/>
          <w:sz w:val="24"/>
        </w:rPr>
        <w:t xml:space="preserve"> </w:t>
      </w:r>
      <w:r>
        <w:rPr>
          <w:sz w:val="24"/>
        </w:rPr>
        <w:t>zmluvu</w:t>
      </w:r>
      <w:r>
        <w:rPr>
          <w:spacing w:val="-11"/>
          <w:sz w:val="24"/>
        </w:rPr>
        <w:t xml:space="preserve"> </w:t>
      </w:r>
      <w:r>
        <w:rPr>
          <w:sz w:val="24"/>
        </w:rPr>
        <w:t>riadne</w:t>
      </w:r>
      <w:r>
        <w:rPr>
          <w:spacing w:val="-12"/>
          <w:sz w:val="24"/>
        </w:rPr>
        <w:t xml:space="preserve"> </w:t>
      </w:r>
      <w:r>
        <w:rPr>
          <w:sz w:val="24"/>
        </w:rPr>
        <w:t>prečítali,</w:t>
      </w:r>
      <w:r>
        <w:rPr>
          <w:spacing w:val="-10"/>
          <w:sz w:val="24"/>
        </w:rPr>
        <w:t xml:space="preserve"> </w:t>
      </w:r>
      <w:r>
        <w:rPr>
          <w:sz w:val="24"/>
        </w:rPr>
        <w:t>jej</w:t>
      </w:r>
      <w:r>
        <w:rPr>
          <w:spacing w:val="-11"/>
          <w:sz w:val="24"/>
        </w:rPr>
        <w:t xml:space="preserve"> </w:t>
      </w:r>
      <w:r>
        <w:rPr>
          <w:sz w:val="24"/>
        </w:rPr>
        <w:t>obsahu</w:t>
      </w:r>
      <w:r>
        <w:rPr>
          <w:spacing w:val="-11"/>
          <w:sz w:val="24"/>
        </w:rPr>
        <w:t xml:space="preserve"> </w:t>
      </w:r>
      <w:r>
        <w:rPr>
          <w:sz w:val="24"/>
        </w:rPr>
        <w:t>porozumeli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znak</w:t>
      </w:r>
      <w:r>
        <w:rPr>
          <w:spacing w:val="-57"/>
          <w:sz w:val="24"/>
        </w:rPr>
        <w:t xml:space="preserve"> </w:t>
      </w:r>
      <w:r>
        <w:rPr>
          <w:sz w:val="24"/>
        </w:rPr>
        <w:t>súhlasu</w:t>
      </w:r>
      <w:r>
        <w:rPr>
          <w:spacing w:val="9"/>
          <w:sz w:val="24"/>
        </w:rPr>
        <w:t xml:space="preserve"> </w:t>
      </w:r>
      <w:r>
        <w:rPr>
          <w:sz w:val="24"/>
        </w:rPr>
        <w:t>ju</w:t>
      </w:r>
      <w:r>
        <w:rPr>
          <w:spacing w:val="9"/>
          <w:sz w:val="24"/>
        </w:rPr>
        <w:t xml:space="preserve"> </w:t>
      </w:r>
      <w:r>
        <w:rPr>
          <w:sz w:val="24"/>
        </w:rPr>
        <w:t>bez</w:t>
      </w:r>
      <w:r>
        <w:rPr>
          <w:spacing w:val="10"/>
          <w:sz w:val="24"/>
        </w:rPr>
        <w:t xml:space="preserve"> </w:t>
      </w:r>
      <w:r>
        <w:rPr>
          <w:sz w:val="24"/>
        </w:rPr>
        <w:t>akéhokoľvek</w:t>
      </w:r>
      <w:r>
        <w:rPr>
          <w:spacing w:val="9"/>
          <w:sz w:val="24"/>
        </w:rPr>
        <w:t xml:space="preserve"> </w:t>
      </w:r>
      <w:r>
        <w:rPr>
          <w:sz w:val="24"/>
        </w:rPr>
        <w:t>nátlaku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teda</w:t>
      </w:r>
      <w:r>
        <w:rPr>
          <w:spacing w:val="8"/>
          <w:sz w:val="24"/>
        </w:rPr>
        <w:t xml:space="preserve"> </w:t>
      </w:r>
      <w:r>
        <w:rPr>
          <w:sz w:val="24"/>
        </w:rPr>
        <w:t>slobodne</w:t>
      </w:r>
      <w:r w:rsidR="00345759">
        <w:rPr>
          <w:sz w:val="24"/>
        </w:rPr>
        <w:t xml:space="preserve"> </w:t>
      </w:r>
      <w:r>
        <w:t>podpísali.</w:t>
      </w:r>
    </w:p>
    <w:p w14:paraId="05FFB83D" w14:textId="77777777" w:rsidR="00B9065F" w:rsidRDefault="00B9065F" w:rsidP="00B512E7">
      <w:pPr>
        <w:pStyle w:val="Zkladntext"/>
        <w:spacing w:before="8"/>
        <w:rPr>
          <w:sz w:val="25"/>
        </w:rPr>
      </w:pPr>
    </w:p>
    <w:p w14:paraId="3E4BAAC4" w14:textId="77777777" w:rsidR="00B9065F" w:rsidRDefault="00B9065F" w:rsidP="00B512E7">
      <w:pPr>
        <w:pStyle w:val="Zkladntext"/>
      </w:pPr>
    </w:p>
    <w:p w14:paraId="77E2FA4A" w14:textId="1A55116F" w:rsidR="00B9065F" w:rsidRPr="00817E09" w:rsidRDefault="00E65529" w:rsidP="00B512E7">
      <w:pPr>
        <w:pStyle w:val="Zkladntext"/>
        <w:spacing w:before="14" w:line="300" w:lineRule="auto"/>
        <w:ind w:right="4523"/>
      </w:pPr>
      <w:r>
        <w:t>V</w:t>
      </w:r>
      <w:r w:rsidR="007E11B1">
        <w:t> </w:t>
      </w:r>
      <w:r>
        <w:t>Nitre</w:t>
      </w:r>
      <w:r w:rsidR="007E11B1" w:rsidRPr="00817E09">
        <w:t xml:space="preserve">, </w:t>
      </w:r>
      <w:r w:rsidR="00A56CD1" w:rsidRPr="00817E09">
        <w:t>....................</w:t>
      </w:r>
    </w:p>
    <w:p w14:paraId="59A8E7F6" w14:textId="77777777" w:rsidR="00E65529" w:rsidRDefault="00E65529" w:rsidP="00B512E7">
      <w:pPr>
        <w:pStyle w:val="Zkladntext"/>
        <w:spacing w:before="14" w:line="300" w:lineRule="auto"/>
        <w:ind w:right="4523"/>
      </w:pPr>
    </w:p>
    <w:p w14:paraId="3FD7A49B" w14:textId="77777777" w:rsidR="00E65529" w:rsidRDefault="00E65529" w:rsidP="00B512E7">
      <w:pPr>
        <w:pStyle w:val="Zkladntext"/>
        <w:spacing w:before="14" w:line="300" w:lineRule="auto"/>
        <w:ind w:right="4523"/>
      </w:pPr>
    </w:p>
    <w:p w14:paraId="4ED298C9" w14:textId="77777777" w:rsidR="00E65529" w:rsidRDefault="00E65529" w:rsidP="00B512E7">
      <w:pPr>
        <w:pStyle w:val="Zkladntext"/>
        <w:spacing w:before="14" w:line="300" w:lineRule="auto"/>
        <w:ind w:right="4523"/>
      </w:pPr>
    </w:p>
    <w:p w14:paraId="003C45FE" w14:textId="77777777" w:rsidR="00E65529" w:rsidRDefault="00E65529" w:rsidP="00B512E7">
      <w:pPr>
        <w:pStyle w:val="Zkladntext"/>
        <w:spacing w:before="14" w:line="300" w:lineRule="auto"/>
        <w:ind w:right="300"/>
      </w:pPr>
      <w:r>
        <w:t>....................................................                              .........................................................</w:t>
      </w:r>
    </w:p>
    <w:p w14:paraId="2355D520" w14:textId="77777777" w:rsidR="00E65529" w:rsidRDefault="00E65529" w:rsidP="00B512E7">
      <w:pPr>
        <w:pStyle w:val="Zkladntext"/>
        <w:spacing w:before="14" w:line="300" w:lineRule="auto"/>
        <w:ind w:right="300" w:firstLine="600"/>
      </w:pPr>
      <w:r>
        <w:t>poskytovateľ</w:t>
      </w:r>
      <w:r>
        <w:tab/>
      </w:r>
      <w:r>
        <w:tab/>
      </w:r>
      <w:r>
        <w:tab/>
      </w:r>
      <w:r>
        <w:tab/>
      </w:r>
      <w:r>
        <w:tab/>
      </w:r>
      <w:r>
        <w:tab/>
        <w:t>objednávateľ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sectPr w:rsidR="00E65529" w:rsidSect="00B512E7">
      <w:pgSz w:w="11990" w:h="17050"/>
      <w:pgMar w:top="1160" w:right="11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81D"/>
    <w:multiLevelType w:val="hybridMultilevel"/>
    <w:tmpl w:val="BCBE7F5C"/>
    <w:lvl w:ilvl="0" w:tplc="C6FE93C6">
      <w:start w:val="1"/>
      <w:numFmt w:val="decimal"/>
      <w:lvlText w:val="%1."/>
      <w:lvlJc w:val="left"/>
      <w:pPr>
        <w:ind w:left="185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sk-SK" w:eastAsia="en-US" w:bidi="ar-SA"/>
      </w:rPr>
    </w:lvl>
    <w:lvl w:ilvl="1" w:tplc="7B4CBA1C">
      <w:numFmt w:val="bullet"/>
      <w:lvlText w:val="•"/>
      <w:lvlJc w:val="left"/>
      <w:pPr>
        <w:ind w:left="2752" w:hanging="260"/>
      </w:pPr>
      <w:rPr>
        <w:rFonts w:hint="default"/>
        <w:lang w:val="sk-SK" w:eastAsia="en-US" w:bidi="ar-SA"/>
      </w:rPr>
    </w:lvl>
    <w:lvl w:ilvl="2" w:tplc="5AC806B8">
      <w:numFmt w:val="bullet"/>
      <w:lvlText w:val="•"/>
      <w:lvlJc w:val="left"/>
      <w:pPr>
        <w:ind w:left="3644" w:hanging="260"/>
      </w:pPr>
      <w:rPr>
        <w:rFonts w:hint="default"/>
        <w:lang w:val="sk-SK" w:eastAsia="en-US" w:bidi="ar-SA"/>
      </w:rPr>
    </w:lvl>
    <w:lvl w:ilvl="3" w:tplc="204688FE">
      <w:numFmt w:val="bullet"/>
      <w:lvlText w:val="•"/>
      <w:lvlJc w:val="left"/>
      <w:pPr>
        <w:ind w:left="4536" w:hanging="260"/>
      </w:pPr>
      <w:rPr>
        <w:rFonts w:hint="default"/>
        <w:lang w:val="sk-SK" w:eastAsia="en-US" w:bidi="ar-SA"/>
      </w:rPr>
    </w:lvl>
    <w:lvl w:ilvl="4" w:tplc="DFDA287C">
      <w:numFmt w:val="bullet"/>
      <w:lvlText w:val="•"/>
      <w:lvlJc w:val="left"/>
      <w:pPr>
        <w:ind w:left="5428" w:hanging="260"/>
      </w:pPr>
      <w:rPr>
        <w:rFonts w:hint="default"/>
        <w:lang w:val="sk-SK" w:eastAsia="en-US" w:bidi="ar-SA"/>
      </w:rPr>
    </w:lvl>
    <w:lvl w:ilvl="5" w:tplc="94667F42">
      <w:numFmt w:val="bullet"/>
      <w:lvlText w:val="•"/>
      <w:lvlJc w:val="left"/>
      <w:pPr>
        <w:ind w:left="6320" w:hanging="260"/>
      </w:pPr>
      <w:rPr>
        <w:rFonts w:hint="default"/>
        <w:lang w:val="sk-SK" w:eastAsia="en-US" w:bidi="ar-SA"/>
      </w:rPr>
    </w:lvl>
    <w:lvl w:ilvl="6" w:tplc="7674B89C">
      <w:numFmt w:val="bullet"/>
      <w:lvlText w:val="•"/>
      <w:lvlJc w:val="left"/>
      <w:pPr>
        <w:ind w:left="7212" w:hanging="260"/>
      </w:pPr>
      <w:rPr>
        <w:rFonts w:hint="default"/>
        <w:lang w:val="sk-SK" w:eastAsia="en-US" w:bidi="ar-SA"/>
      </w:rPr>
    </w:lvl>
    <w:lvl w:ilvl="7" w:tplc="C7C6AC08">
      <w:numFmt w:val="bullet"/>
      <w:lvlText w:val="•"/>
      <w:lvlJc w:val="left"/>
      <w:pPr>
        <w:ind w:left="8104" w:hanging="260"/>
      </w:pPr>
      <w:rPr>
        <w:rFonts w:hint="default"/>
        <w:lang w:val="sk-SK" w:eastAsia="en-US" w:bidi="ar-SA"/>
      </w:rPr>
    </w:lvl>
    <w:lvl w:ilvl="8" w:tplc="1C08CC40">
      <w:numFmt w:val="bullet"/>
      <w:lvlText w:val="•"/>
      <w:lvlJc w:val="left"/>
      <w:pPr>
        <w:ind w:left="8996" w:hanging="260"/>
      </w:pPr>
      <w:rPr>
        <w:rFonts w:hint="default"/>
        <w:lang w:val="sk-SK" w:eastAsia="en-US" w:bidi="ar-SA"/>
      </w:rPr>
    </w:lvl>
  </w:abstractNum>
  <w:abstractNum w:abstractNumId="1" w15:restartNumberingAfterBreak="0">
    <w:nsid w:val="07E8796E"/>
    <w:multiLevelType w:val="hybridMultilevel"/>
    <w:tmpl w:val="A8CE572A"/>
    <w:lvl w:ilvl="0" w:tplc="4ED81B36">
      <w:start w:val="2"/>
      <w:numFmt w:val="decimal"/>
      <w:lvlText w:val="%1."/>
      <w:lvlJc w:val="left"/>
      <w:pPr>
        <w:ind w:left="1598" w:hanging="6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72A692A">
      <w:numFmt w:val="bullet"/>
      <w:lvlText w:val="•"/>
      <w:lvlJc w:val="left"/>
      <w:pPr>
        <w:ind w:left="2518" w:hanging="641"/>
      </w:pPr>
      <w:rPr>
        <w:rFonts w:hint="default"/>
        <w:lang w:val="sk-SK" w:eastAsia="en-US" w:bidi="ar-SA"/>
      </w:rPr>
    </w:lvl>
    <w:lvl w:ilvl="2" w:tplc="F9E6BA0E">
      <w:numFmt w:val="bullet"/>
      <w:lvlText w:val="•"/>
      <w:lvlJc w:val="left"/>
      <w:pPr>
        <w:ind w:left="3436" w:hanging="641"/>
      </w:pPr>
      <w:rPr>
        <w:rFonts w:hint="default"/>
        <w:lang w:val="sk-SK" w:eastAsia="en-US" w:bidi="ar-SA"/>
      </w:rPr>
    </w:lvl>
    <w:lvl w:ilvl="3" w:tplc="422AAACA">
      <w:numFmt w:val="bullet"/>
      <w:lvlText w:val="•"/>
      <w:lvlJc w:val="left"/>
      <w:pPr>
        <w:ind w:left="4354" w:hanging="641"/>
      </w:pPr>
      <w:rPr>
        <w:rFonts w:hint="default"/>
        <w:lang w:val="sk-SK" w:eastAsia="en-US" w:bidi="ar-SA"/>
      </w:rPr>
    </w:lvl>
    <w:lvl w:ilvl="4" w:tplc="B1C8BD46">
      <w:numFmt w:val="bullet"/>
      <w:lvlText w:val="•"/>
      <w:lvlJc w:val="left"/>
      <w:pPr>
        <w:ind w:left="5272" w:hanging="641"/>
      </w:pPr>
      <w:rPr>
        <w:rFonts w:hint="default"/>
        <w:lang w:val="sk-SK" w:eastAsia="en-US" w:bidi="ar-SA"/>
      </w:rPr>
    </w:lvl>
    <w:lvl w:ilvl="5" w:tplc="CD827704">
      <w:numFmt w:val="bullet"/>
      <w:lvlText w:val="•"/>
      <w:lvlJc w:val="left"/>
      <w:pPr>
        <w:ind w:left="6190" w:hanging="641"/>
      </w:pPr>
      <w:rPr>
        <w:rFonts w:hint="default"/>
        <w:lang w:val="sk-SK" w:eastAsia="en-US" w:bidi="ar-SA"/>
      </w:rPr>
    </w:lvl>
    <w:lvl w:ilvl="6" w:tplc="326806DC">
      <w:numFmt w:val="bullet"/>
      <w:lvlText w:val="•"/>
      <w:lvlJc w:val="left"/>
      <w:pPr>
        <w:ind w:left="7108" w:hanging="641"/>
      </w:pPr>
      <w:rPr>
        <w:rFonts w:hint="default"/>
        <w:lang w:val="sk-SK" w:eastAsia="en-US" w:bidi="ar-SA"/>
      </w:rPr>
    </w:lvl>
    <w:lvl w:ilvl="7" w:tplc="A3463ADE">
      <w:numFmt w:val="bullet"/>
      <w:lvlText w:val="•"/>
      <w:lvlJc w:val="left"/>
      <w:pPr>
        <w:ind w:left="8026" w:hanging="641"/>
      </w:pPr>
      <w:rPr>
        <w:rFonts w:hint="default"/>
        <w:lang w:val="sk-SK" w:eastAsia="en-US" w:bidi="ar-SA"/>
      </w:rPr>
    </w:lvl>
    <w:lvl w:ilvl="8" w:tplc="B172D23C">
      <w:numFmt w:val="bullet"/>
      <w:lvlText w:val="•"/>
      <w:lvlJc w:val="left"/>
      <w:pPr>
        <w:ind w:left="8944" w:hanging="641"/>
      </w:pPr>
      <w:rPr>
        <w:rFonts w:hint="default"/>
        <w:lang w:val="sk-SK" w:eastAsia="en-US" w:bidi="ar-SA"/>
      </w:rPr>
    </w:lvl>
  </w:abstractNum>
  <w:abstractNum w:abstractNumId="2" w15:restartNumberingAfterBreak="0">
    <w:nsid w:val="13777465"/>
    <w:multiLevelType w:val="hybridMultilevel"/>
    <w:tmpl w:val="3F061B56"/>
    <w:lvl w:ilvl="0" w:tplc="041B000F">
      <w:start w:val="1"/>
      <w:numFmt w:val="decimal"/>
      <w:lvlText w:val="%1."/>
      <w:lvlJc w:val="left"/>
      <w:pPr>
        <w:ind w:left="722" w:hanging="360"/>
      </w:pPr>
    </w:lvl>
    <w:lvl w:ilvl="1" w:tplc="041B0019" w:tentative="1">
      <w:start w:val="1"/>
      <w:numFmt w:val="lowerLetter"/>
      <w:lvlText w:val="%2."/>
      <w:lvlJc w:val="left"/>
      <w:pPr>
        <w:ind w:left="1442" w:hanging="360"/>
      </w:pPr>
    </w:lvl>
    <w:lvl w:ilvl="2" w:tplc="041B001B" w:tentative="1">
      <w:start w:val="1"/>
      <w:numFmt w:val="lowerRoman"/>
      <w:lvlText w:val="%3."/>
      <w:lvlJc w:val="right"/>
      <w:pPr>
        <w:ind w:left="2162" w:hanging="180"/>
      </w:pPr>
    </w:lvl>
    <w:lvl w:ilvl="3" w:tplc="041B000F" w:tentative="1">
      <w:start w:val="1"/>
      <w:numFmt w:val="decimal"/>
      <w:lvlText w:val="%4."/>
      <w:lvlJc w:val="left"/>
      <w:pPr>
        <w:ind w:left="2882" w:hanging="360"/>
      </w:pPr>
    </w:lvl>
    <w:lvl w:ilvl="4" w:tplc="041B0019" w:tentative="1">
      <w:start w:val="1"/>
      <w:numFmt w:val="lowerLetter"/>
      <w:lvlText w:val="%5."/>
      <w:lvlJc w:val="left"/>
      <w:pPr>
        <w:ind w:left="3602" w:hanging="360"/>
      </w:pPr>
    </w:lvl>
    <w:lvl w:ilvl="5" w:tplc="041B001B" w:tentative="1">
      <w:start w:val="1"/>
      <w:numFmt w:val="lowerRoman"/>
      <w:lvlText w:val="%6."/>
      <w:lvlJc w:val="right"/>
      <w:pPr>
        <w:ind w:left="4322" w:hanging="180"/>
      </w:pPr>
    </w:lvl>
    <w:lvl w:ilvl="6" w:tplc="041B000F" w:tentative="1">
      <w:start w:val="1"/>
      <w:numFmt w:val="decimal"/>
      <w:lvlText w:val="%7."/>
      <w:lvlJc w:val="left"/>
      <w:pPr>
        <w:ind w:left="5042" w:hanging="360"/>
      </w:pPr>
    </w:lvl>
    <w:lvl w:ilvl="7" w:tplc="041B0019" w:tentative="1">
      <w:start w:val="1"/>
      <w:numFmt w:val="lowerLetter"/>
      <w:lvlText w:val="%8."/>
      <w:lvlJc w:val="left"/>
      <w:pPr>
        <w:ind w:left="5762" w:hanging="360"/>
      </w:pPr>
    </w:lvl>
    <w:lvl w:ilvl="8" w:tplc="041B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69D349B"/>
    <w:multiLevelType w:val="hybridMultilevel"/>
    <w:tmpl w:val="6292DDEA"/>
    <w:lvl w:ilvl="0" w:tplc="2BC8F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791824"/>
    <w:multiLevelType w:val="hybridMultilevel"/>
    <w:tmpl w:val="813EC0E8"/>
    <w:lvl w:ilvl="0" w:tplc="327C4894">
      <w:start w:val="1"/>
      <w:numFmt w:val="decimal"/>
      <w:lvlText w:val="%1."/>
      <w:lvlJc w:val="left"/>
      <w:pPr>
        <w:ind w:left="1598" w:hanging="6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EC8672E8">
      <w:numFmt w:val="bullet"/>
      <w:lvlText w:val="•"/>
      <w:lvlJc w:val="left"/>
      <w:pPr>
        <w:ind w:left="2518" w:hanging="641"/>
      </w:pPr>
      <w:rPr>
        <w:rFonts w:hint="default"/>
        <w:lang w:val="sk-SK" w:eastAsia="en-US" w:bidi="ar-SA"/>
      </w:rPr>
    </w:lvl>
    <w:lvl w:ilvl="2" w:tplc="BDDC464A">
      <w:numFmt w:val="bullet"/>
      <w:lvlText w:val="•"/>
      <w:lvlJc w:val="left"/>
      <w:pPr>
        <w:ind w:left="3436" w:hanging="641"/>
      </w:pPr>
      <w:rPr>
        <w:rFonts w:hint="default"/>
        <w:lang w:val="sk-SK" w:eastAsia="en-US" w:bidi="ar-SA"/>
      </w:rPr>
    </w:lvl>
    <w:lvl w:ilvl="3" w:tplc="F73C75B2">
      <w:numFmt w:val="bullet"/>
      <w:lvlText w:val="•"/>
      <w:lvlJc w:val="left"/>
      <w:pPr>
        <w:ind w:left="4354" w:hanging="641"/>
      </w:pPr>
      <w:rPr>
        <w:rFonts w:hint="default"/>
        <w:lang w:val="sk-SK" w:eastAsia="en-US" w:bidi="ar-SA"/>
      </w:rPr>
    </w:lvl>
    <w:lvl w:ilvl="4" w:tplc="ACFE36C8">
      <w:numFmt w:val="bullet"/>
      <w:lvlText w:val="•"/>
      <w:lvlJc w:val="left"/>
      <w:pPr>
        <w:ind w:left="5272" w:hanging="641"/>
      </w:pPr>
      <w:rPr>
        <w:rFonts w:hint="default"/>
        <w:lang w:val="sk-SK" w:eastAsia="en-US" w:bidi="ar-SA"/>
      </w:rPr>
    </w:lvl>
    <w:lvl w:ilvl="5" w:tplc="DF2C43A6">
      <w:numFmt w:val="bullet"/>
      <w:lvlText w:val="•"/>
      <w:lvlJc w:val="left"/>
      <w:pPr>
        <w:ind w:left="6190" w:hanging="641"/>
      </w:pPr>
      <w:rPr>
        <w:rFonts w:hint="default"/>
        <w:lang w:val="sk-SK" w:eastAsia="en-US" w:bidi="ar-SA"/>
      </w:rPr>
    </w:lvl>
    <w:lvl w:ilvl="6" w:tplc="9C90BDE2">
      <w:numFmt w:val="bullet"/>
      <w:lvlText w:val="•"/>
      <w:lvlJc w:val="left"/>
      <w:pPr>
        <w:ind w:left="7108" w:hanging="641"/>
      </w:pPr>
      <w:rPr>
        <w:rFonts w:hint="default"/>
        <w:lang w:val="sk-SK" w:eastAsia="en-US" w:bidi="ar-SA"/>
      </w:rPr>
    </w:lvl>
    <w:lvl w:ilvl="7" w:tplc="28664DD4">
      <w:numFmt w:val="bullet"/>
      <w:lvlText w:val="•"/>
      <w:lvlJc w:val="left"/>
      <w:pPr>
        <w:ind w:left="8026" w:hanging="641"/>
      </w:pPr>
      <w:rPr>
        <w:rFonts w:hint="default"/>
        <w:lang w:val="sk-SK" w:eastAsia="en-US" w:bidi="ar-SA"/>
      </w:rPr>
    </w:lvl>
    <w:lvl w:ilvl="8" w:tplc="387E9D9A">
      <w:numFmt w:val="bullet"/>
      <w:lvlText w:val="•"/>
      <w:lvlJc w:val="left"/>
      <w:pPr>
        <w:ind w:left="8944" w:hanging="641"/>
      </w:pPr>
      <w:rPr>
        <w:rFonts w:hint="default"/>
        <w:lang w:val="sk-SK" w:eastAsia="en-US" w:bidi="ar-SA"/>
      </w:rPr>
    </w:lvl>
  </w:abstractNum>
  <w:abstractNum w:abstractNumId="5" w15:restartNumberingAfterBreak="0">
    <w:nsid w:val="32982243"/>
    <w:multiLevelType w:val="hybridMultilevel"/>
    <w:tmpl w:val="503ECE1E"/>
    <w:lvl w:ilvl="0" w:tplc="1346B662">
      <w:start w:val="2"/>
      <w:numFmt w:val="decimal"/>
      <w:lvlText w:val="%1."/>
      <w:lvlJc w:val="left"/>
      <w:pPr>
        <w:ind w:left="1598" w:hanging="6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61C8036">
      <w:numFmt w:val="bullet"/>
      <w:lvlText w:val="•"/>
      <w:lvlJc w:val="left"/>
      <w:pPr>
        <w:ind w:left="2518" w:hanging="641"/>
      </w:pPr>
      <w:rPr>
        <w:rFonts w:hint="default"/>
        <w:lang w:val="sk-SK" w:eastAsia="en-US" w:bidi="ar-SA"/>
      </w:rPr>
    </w:lvl>
    <w:lvl w:ilvl="2" w:tplc="13FCECF8">
      <w:numFmt w:val="bullet"/>
      <w:lvlText w:val="•"/>
      <w:lvlJc w:val="left"/>
      <w:pPr>
        <w:ind w:left="3436" w:hanging="641"/>
      </w:pPr>
      <w:rPr>
        <w:rFonts w:hint="default"/>
        <w:lang w:val="sk-SK" w:eastAsia="en-US" w:bidi="ar-SA"/>
      </w:rPr>
    </w:lvl>
    <w:lvl w:ilvl="3" w:tplc="8E04DB22">
      <w:numFmt w:val="bullet"/>
      <w:lvlText w:val="•"/>
      <w:lvlJc w:val="left"/>
      <w:pPr>
        <w:ind w:left="4354" w:hanging="641"/>
      </w:pPr>
      <w:rPr>
        <w:rFonts w:hint="default"/>
        <w:lang w:val="sk-SK" w:eastAsia="en-US" w:bidi="ar-SA"/>
      </w:rPr>
    </w:lvl>
    <w:lvl w:ilvl="4" w:tplc="4C1AFC24">
      <w:numFmt w:val="bullet"/>
      <w:lvlText w:val="•"/>
      <w:lvlJc w:val="left"/>
      <w:pPr>
        <w:ind w:left="5272" w:hanging="641"/>
      </w:pPr>
      <w:rPr>
        <w:rFonts w:hint="default"/>
        <w:lang w:val="sk-SK" w:eastAsia="en-US" w:bidi="ar-SA"/>
      </w:rPr>
    </w:lvl>
    <w:lvl w:ilvl="5" w:tplc="94646326">
      <w:numFmt w:val="bullet"/>
      <w:lvlText w:val="•"/>
      <w:lvlJc w:val="left"/>
      <w:pPr>
        <w:ind w:left="6190" w:hanging="641"/>
      </w:pPr>
      <w:rPr>
        <w:rFonts w:hint="default"/>
        <w:lang w:val="sk-SK" w:eastAsia="en-US" w:bidi="ar-SA"/>
      </w:rPr>
    </w:lvl>
    <w:lvl w:ilvl="6" w:tplc="0D420296">
      <w:numFmt w:val="bullet"/>
      <w:lvlText w:val="•"/>
      <w:lvlJc w:val="left"/>
      <w:pPr>
        <w:ind w:left="7108" w:hanging="641"/>
      </w:pPr>
      <w:rPr>
        <w:rFonts w:hint="default"/>
        <w:lang w:val="sk-SK" w:eastAsia="en-US" w:bidi="ar-SA"/>
      </w:rPr>
    </w:lvl>
    <w:lvl w:ilvl="7" w:tplc="AAF2934A">
      <w:numFmt w:val="bullet"/>
      <w:lvlText w:val="•"/>
      <w:lvlJc w:val="left"/>
      <w:pPr>
        <w:ind w:left="8026" w:hanging="641"/>
      </w:pPr>
      <w:rPr>
        <w:rFonts w:hint="default"/>
        <w:lang w:val="sk-SK" w:eastAsia="en-US" w:bidi="ar-SA"/>
      </w:rPr>
    </w:lvl>
    <w:lvl w:ilvl="8" w:tplc="00CA9546">
      <w:numFmt w:val="bullet"/>
      <w:lvlText w:val="•"/>
      <w:lvlJc w:val="left"/>
      <w:pPr>
        <w:ind w:left="8944" w:hanging="641"/>
      </w:pPr>
      <w:rPr>
        <w:rFonts w:hint="default"/>
        <w:lang w:val="sk-SK" w:eastAsia="en-US" w:bidi="ar-SA"/>
      </w:rPr>
    </w:lvl>
  </w:abstractNum>
  <w:abstractNum w:abstractNumId="6" w15:restartNumberingAfterBreak="0">
    <w:nsid w:val="435841AF"/>
    <w:multiLevelType w:val="hybridMultilevel"/>
    <w:tmpl w:val="E356FA5C"/>
    <w:lvl w:ilvl="0" w:tplc="FC169F5E">
      <w:start w:val="1"/>
      <w:numFmt w:val="decimal"/>
      <w:lvlText w:val="%1."/>
      <w:lvlJc w:val="left"/>
      <w:pPr>
        <w:ind w:left="1598" w:hanging="6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737E466E">
      <w:numFmt w:val="bullet"/>
      <w:lvlText w:val="•"/>
      <w:lvlJc w:val="left"/>
      <w:pPr>
        <w:ind w:left="2518" w:hanging="641"/>
      </w:pPr>
      <w:rPr>
        <w:rFonts w:hint="default"/>
        <w:lang w:val="sk-SK" w:eastAsia="en-US" w:bidi="ar-SA"/>
      </w:rPr>
    </w:lvl>
    <w:lvl w:ilvl="2" w:tplc="6FA48686">
      <w:numFmt w:val="bullet"/>
      <w:lvlText w:val="•"/>
      <w:lvlJc w:val="left"/>
      <w:pPr>
        <w:ind w:left="3436" w:hanging="641"/>
      </w:pPr>
      <w:rPr>
        <w:rFonts w:hint="default"/>
        <w:lang w:val="sk-SK" w:eastAsia="en-US" w:bidi="ar-SA"/>
      </w:rPr>
    </w:lvl>
    <w:lvl w:ilvl="3" w:tplc="45006C98">
      <w:numFmt w:val="bullet"/>
      <w:lvlText w:val="•"/>
      <w:lvlJc w:val="left"/>
      <w:pPr>
        <w:ind w:left="4354" w:hanging="641"/>
      </w:pPr>
      <w:rPr>
        <w:rFonts w:hint="default"/>
        <w:lang w:val="sk-SK" w:eastAsia="en-US" w:bidi="ar-SA"/>
      </w:rPr>
    </w:lvl>
    <w:lvl w:ilvl="4" w:tplc="5C8A94D0">
      <w:numFmt w:val="bullet"/>
      <w:lvlText w:val="•"/>
      <w:lvlJc w:val="left"/>
      <w:pPr>
        <w:ind w:left="5272" w:hanging="641"/>
      </w:pPr>
      <w:rPr>
        <w:rFonts w:hint="default"/>
        <w:lang w:val="sk-SK" w:eastAsia="en-US" w:bidi="ar-SA"/>
      </w:rPr>
    </w:lvl>
    <w:lvl w:ilvl="5" w:tplc="9B48A032">
      <w:numFmt w:val="bullet"/>
      <w:lvlText w:val="•"/>
      <w:lvlJc w:val="left"/>
      <w:pPr>
        <w:ind w:left="6190" w:hanging="641"/>
      </w:pPr>
      <w:rPr>
        <w:rFonts w:hint="default"/>
        <w:lang w:val="sk-SK" w:eastAsia="en-US" w:bidi="ar-SA"/>
      </w:rPr>
    </w:lvl>
    <w:lvl w:ilvl="6" w:tplc="1BD048F8">
      <w:numFmt w:val="bullet"/>
      <w:lvlText w:val="•"/>
      <w:lvlJc w:val="left"/>
      <w:pPr>
        <w:ind w:left="7108" w:hanging="641"/>
      </w:pPr>
      <w:rPr>
        <w:rFonts w:hint="default"/>
        <w:lang w:val="sk-SK" w:eastAsia="en-US" w:bidi="ar-SA"/>
      </w:rPr>
    </w:lvl>
    <w:lvl w:ilvl="7" w:tplc="E07C98DE">
      <w:numFmt w:val="bullet"/>
      <w:lvlText w:val="•"/>
      <w:lvlJc w:val="left"/>
      <w:pPr>
        <w:ind w:left="8026" w:hanging="641"/>
      </w:pPr>
      <w:rPr>
        <w:rFonts w:hint="default"/>
        <w:lang w:val="sk-SK" w:eastAsia="en-US" w:bidi="ar-SA"/>
      </w:rPr>
    </w:lvl>
    <w:lvl w:ilvl="8" w:tplc="0CA0CC8A">
      <w:numFmt w:val="bullet"/>
      <w:lvlText w:val="•"/>
      <w:lvlJc w:val="left"/>
      <w:pPr>
        <w:ind w:left="8944" w:hanging="641"/>
      </w:pPr>
      <w:rPr>
        <w:rFonts w:hint="default"/>
        <w:lang w:val="sk-SK" w:eastAsia="en-US" w:bidi="ar-SA"/>
      </w:rPr>
    </w:lvl>
  </w:abstractNum>
  <w:abstractNum w:abstractNumId="7" w15:restartNumberingAfterBreak="0">
    <w:nsid w:val="486350B4"/>
    <w:multiLevelType w:val="hybridMultilevel"/>
    <w:tmpl w:val="9E4E9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35BD6"/>
    <w:multiLevelType w:val="hybridMultilevel"/>
    <w:tmpl w:val="B7C6A944"/>
    <w:lvl w:ilvl="0" w:tplc="041B000F">
      <w:start w:val="1"/>
      <w:numFmt w:val="decimal"/>
      <w:lvlText w:val="%1."/>
      <w:lvlJc w:val="left"/>
      <w:pPr>
        <w:ind w:left="722" w:hanging="360"/>
      </w:pPr>
    </w:lvl>
    <w:lvl w:ilvl="1" w:tplc="041B0019" w:tentative="1">
      <w:start w:val="1"/>
      <w:numFmt w:val="lowerLetter"/>
      <w:lvlText w:val="%2."/>
      <w:lvlJc w:val="left"/>
      <w:pPr>
        <w:ind w:left="1442" w:hanging="360"/>
      </w:pPr>
    </w:lvl>
    <w:lvl w:ilvl="2" w:tplc="041B001B" w:tentative="1">
      <w:start w:val="1"/>
      <w:numFmt w:val="lowerRoman"/>
      <w:lvlText w:val="%3."/>
      <w:lvlJc w:val="right"/>
      <w:pPr>
        <w:ind w:left="2162" w:hanging="180"/>
      </w:pPr>
    </w:lvl>
    <w:lvl w:ilvl="3" w:tplc="041B000F" w:tentative="1">
      <w:start w:val="1"/>
      <w:numFmt w:val="decimal"/>
      <w:lvlText w:val="%4."/>
      <w:lvlJc w:val="left"/>
      <w:pPr>
        <w:ind w:left="2882" w:hanging="360"/>
      </w:pPr>
    </w:lvl>
    <w:lvl w:ilvl="4" w:tplc="041B0019" w:tentative="1">
      <w:start w:val="1"/>
      <w:numFmt w:val="lowerLetter"/>
      <w:lvlText w:val="%5."/>
      <w:lvlJc w:val="left"/>
      <w:pPr>
        <w:ind w:left="3602" w:hanging="360"/>
      </w:pPr>
    </w:lvl>
    <w:lvl w:ilvl="5" w:tplc="041B001B" w:tentative="1">
      <w:start w:val="1"/>
      <w:numFmt w:val="lowerRoman"/>
      <w:lvlText w:val="%6."/>
      <w:lvlJc w:val="right"/>
      <w:pPr>
        <w:ind w:left="4322" w:hanging="180"/>
      </w:pPr>
    </w:lvl>
    <w:lvl w:ilvl="6" w:tplc="041B000F" w:tentative="1">
      <w:start w:val="1"/>
      <w:numFmt w:val="decimal"/>
      <w:lvlText w:val="%7."/>
      <w:lvlJc w:val="left"/>
      <w:pPr>
        <w:ind w:left="5042" w:hanging="360"/>
      </w:pPr>
    </w:lvl>
    <w:lvl w:ilvl="7" w:tplc="041B0019" w:tentative="1">
      <w:start w:val="1"/>
      <w:numFmt w:val="lowerLetter"/>
      <w:lvlText w:val="%8."/>
      <w:lvlJc w:val="left"/>
      <w:pPr>
        <w:ind w:left="5762" w:hanging="360"/>
      </w:pPr>
    </w:lvl>
    <w:lvl w:ilvl="8" w:tplc="041B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6BF26132"/>
    <w:multiLevelType w:val="hybridMultilevel"/>
    <w:tmpl w:val="F2C294B6"/>
    <w:lvl w:ilvl="0" w:tplc="041B000F">
      <w:start w:val="1"/>
      <w:numFmt w:val="decimal"/>
      <w:lvlText w:val="%1."/>
      <w:lvlJc w:val="left"/>
      <w:pPr>
        <w:ind w:left="1677" w:hanging="360"/>
      </w:pPr>
    </w:lvl>
    <w:lvl w:ilvl="1" w:tplc="041B0019" w:tentative="1">
      <w:start w:val="1"/>
      <w:numFmt w:val="lowerLetter"/>
      <w:lvlText w:val="%2."/>
      <w:lvlJc w:val="left"/>
      <w:pPr>
        <w:ind w:left="2397" w:hanging="360"/>
      </w:pPr>
    </w:lvl>
    <w:lvl w:ilvl="2" w:tplc="041B001B" w:tentative="1">
      <w:start w:val="1"/>
      <w:numFmt w:val="lowerRoman"/>
      <w:lvlText w:val="%3."/>
      <w:lvlJc w:val="right"/>
      <w:pPr>
        <w:ind w:left="3117" w:hanging="180"/>
      </w:pPr>
    </w:lvl>
    <w:lvl w:ilvl="3" w:tplc="041B000F" w:tentative="1">
      <w:start w:val="1"/>
      <w:numFmt w:val="decimal"/>
      <w:lvlText w:val="%4."/>
      <w:lvlJc w:val="left"/>
      <w:pPr>
        <w:ind w:left="3837" w:hanging="360"/>
      </w:pPr>
    </w:lvl>
    <w:lvl w:ilvl="4" w:tplc="041B0019" w:tentative="1">
      <w:start w:val="1"/>
      <w:numFmt w:val="lowerLetter"/>
      <w:lvlText w:val="%5."/>
      <w:lvlJc w:val="left"/>
      <w:pPr>
        <w:ind w:left="4557" w:hanging="360"/>
      </w:pPr>
    </w:lvl>
    <w:lvl w:ilvl="5" w:tplc="041B001B" w:tentative="1">
      <w:start w:val="1"/>
      <w:numFmt w:val="lowerRoman"/>
      <w:lvlText w:val="%6."/>
      <w:lvlJc w:val="right"/>
      <w:pPr>
        <w:ind w:left="5277" w:hanging="180"/>
      </w:pPr>
    </w:lvl>
    <w:lvl w:ilvl="6" w:tplc="041B000F" w:tentative="1">
      <w:start w:val="1"/>
      <w:numFmt w:val="decimal"/>
      <w:lvlText w:val="%7."/>
      <w:lvlJc w:val="left"/>
      <w:pPr>
        <w:ind w:left="5997" w:hanging="360"/>
      </w:pPr>
    </w:lvl>
    <w:lvl w:ilvl="7" w:tplc="041B0019" w:tentative="1">
      <w:start w:val="1"/>
      <w:numFmt w:val="lowerLetter"/>
      <w:lvlText w:val="%8."/>
      <w:lvlJc w:val="left"/>
      <w:pPr>
        <w:ind w:left="6717" w:hanging="360"/>
      </w:pPr>
    </w:lvl>
    <w:lvl w:ilvl="8" w:tplc="041B001B" w:tentative="1">
      <w:start w:val="1"/>
      <w:numFmt w:val="lowerRoman"/>
      <w:lvlText w:val="%9."/>
      <w:lvlJc w:val="right"/>
      <w:pPr>
        <w:ind w:left="743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5F"/>
    <w:rsid w:val="00006BAA"/>
    <w:rsid w:val="000C23FD"/>
    <w:rsid w:val="0016385D"/>
    <w:rsid w:val="00345759"/>
    <w:rsid w:val="00425FBB"/>
    <w:rsid w:val="004F53B3"/>
    <w:rsid w:val="006448FA"/>
    <w:rsid w:val="007E11B1"/>
    <w:rsid w:val="00817E09"/>
    <w:rsid w:val="00A56CD1"/>
    <w:rsid w:val="00A56D36"/>
    <w:rsid w:val="00A726D8"/>
    <w:rsid w:val="00AD6576"/>
    <w:rsid w:val="00B512E7"/>
    <w:rsid w:val="00B9065F"/>
    <w:rsid w:val="00C52A2D"/>
    <w:rsid w:val="00D815C7"/>
    <w:rsid w:val="00E064CE"/>
    <w:rsid w:val="00E65529"/>
    <w:rsid w:val="00EE5944"/>
    <w:rsid w:val="00F32E3B"/>
    <w:rsid w:val="00F7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2D9E"/>
  <w15:docId w15:val="{16B4F22A-FC14-4DE9-ACE6-6F21B948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663"/>
      <w:outlineLvl w:val="0"/>
    </w:pPr>
    <w:rPr>
      <w:sz w:val="30"/>
      <w:szCs w:val="30"/>
    </w:rPr>
  </w:style>
  <w:style w:type="paragraph" w:styleId="Nadpis2">
    <w:name w:val="heading 2"/>
    <w:basedOn w:val="Normlny"/>
    <w:uiPriority w:val="1"/>
    <w:qFormat/>
    <w:pPr>
      <w:ind w:left="1850" w:hanging="261"/>
      <w:outlineLvl w:val="1"/>
    </w:pPr>
    <w:rPr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57"/>
      <w:ind w:left="1773" w:right="268"/>
      <w:jc w:val="center"/>
    </w:pPr>
    <w:rPr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1598" w:firstLine="2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7E1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1B1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Skola</dc:creator>
  <cp:lastModifiedBy>veduca</cp:lastModifiedBy>
  <cp:revision>5</cp:revision>
  <cp:lastPrinted>2022-01-27T08:53:00Z</cp:lastPrinted>
  <dcterms:created xsi:type="dcterms:W3CDTF">2022-09-20T11:34:00Z</dcterms:created>
  <dcterms:modified xsi:type="dcterms:W3CDTF">2022-10-04T12:33:00Z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