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48EC" w14:textId="77777777" w:rsidR="003B4867" w:rsidRDefault="003F5EA1" w:rsidP="00653B3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RÁMCOVÁ   KÚPNA   ZMLUVA</w:t>
      </w:r>
    </w:p>
    <w:p w14:paraId="5892560E" w14:textId="77777777" w:rsidR="003F5EA1" w:rsidRDefault="003F5EA1" w:rsidP="00653B3E">
      <w:pPr>
        <w:jc w:val="center"/>
      </w:pPr>
      <w:r>
        <w:t>Uzavretá podľa ust. § 409 a nasl. V spojení s ust. § 269 ods. 2 Obchodného zákonníka</w:t>
      </w:r>
    </w:p>
    <w:p w14:paraId="00FC4C81" w14:textId="77777777" w:rsidR="003F5EA1" w:rsidRDefault="003F5EA1">
      <w:r>
        <w:t xml:space="preserve">Medzi zmluvnými </w:t>
      </w:r>
      <w:r w:rsidR="00695CCB">
        <w:t>s</w:t>
      </w:r>
      <w:r>
        <w:t>tranami:</w:t>
      </w:r>
    </w:p>
    <w:p w14:paraId="6A0F962D" w14:textId="77777777" w:rsidR="003F5EA1" w:rsidRDefault="003F5EA1" w:rsidP="00695CCB">
      <w:pPr>
        <w:pStyle w:val="Odsekzoznamu"/>
        <w:numPr>
          <w:ilvl w:val="0"/>
          <w:numId w:val="1"/>
        </w:numPr>
        <w:spacing w:after="0"/>
      </w:pPr>
      <w:r>
        <w:t xml:space="preserve">Obchodné meno:  </w:t>
      </w:r>
      <w:r w:rsidR="00653B3E">
        <w:t xml:space="preserve">   </w:t>
      </w:r>
      <w:r>
        <w:t xml:space="preserve"> </w:t>
      </w:r>
      <w:r>
        <w:rPr>
          <w:sz w:val="32"/>
          <w:szCs w:val="32"/>
        </w:rPr>
        <w:t>INMEDIA, s.r.o.</w:t>
      </w:r>
    </w:p>
    <w:p w14:paraId="730127B8" w14:textId="77777777" w:rsidR="003F5EA1" w:rsidRDefault="003F5EA1" w:rsidP="00695CCB">
      <w:pPr>
        <w:spacing w:after="0"/>
        <w:ind w:left="720"/>
      </w:pPr>
      <w:r>
        <w:t xml:space="preserve">Sídlo:                        </w:t>
      </w:r>
      <w:r w:rsidR="00653B3E">
        <w:t xml:space="preserve">  </w:t>
      </w:r>
      <w:r>
        <w:t xml:space="preserve"> Námestie SNP 11, 960 01    Zvolen</w:t>
      </w:r>
    </w:p>
    <w:p w14:paraId="0E5DAE51" w14:textId="77777777" w:rsidR="003F5EA1" w:rsidRDefault="003F5EA1" w:rsidP="00695CCB">
      <w:pPr>
        <w:spacing w:after="0"/>
        <w:ind w:left="720"/>
      </w:pPr>
      <w:r>
        <w:t xml:space="preserve">IĆO:                          </w:t>
      </w:r>
      <w:r w:rsidR="00653B3E">
        <w:t xml:space="preserve"> </w:t>
      </w:r>
      <w:r>
        <w:t xml:space="preserve">  36019208</w:t>
      </w:r>
    </w:p>
    <w:p w14:paraId="3AF4FF44" w14:textId="77777777" w:rsidR="003F5EA1" w:rsidRDefault="003F5EA1" w:rsidP="00695CCB">
      <w:pPr>
        <w:spacing w:after="0"/>
        <w:ind w:left="720"/>
      </w:pPr>
      <w:r>
        <w:t>IČ DPH:                       SK2020066829</w:t>
      </w:r>
    </w:p>
    <w:p w14:paraId="63F1A320" w14:textId="77777777" w:rsidR="003F5EA1" w:rsidRDefault="003F5EA1" w:rsidP="00695CCB">
      <w:pPr>
        <w:spacing w:after="0"/>
        <w:ind w:left="720"/>
      </w:pPr>
      <w:r>
        <w:t>Zápis:                          OR OS B.Bystrica  odd. Sro, vložka č. 4345/S</w:t>
      </w:r>
    </w:p>
    <w:p w14:paraId="480BF125" w14:textId="77777777" w:rsidR="003F5EA1" w:rsidRDefault="003F5EA1" w:rsidP="00695CCB">
      <w:pPr>
        <w:spacing w:after="0"/>
        <w:ind w:left="720"/>
      </w:pPr>
      <w:r>
        <w:t>Ban. Spojenie:           Uni Credit Bank, a.s. pobočka Zvolen</w:t>
      </w:r>
      <w:r w:rsidR="00D8330F">
        <w:t xml:space="preserve">     66194290000/1111</w:t>
      </w:r>
    </w:p>
    <w:p w14:paraId="0D2EEF36" w14:textId="77777777" w:rsidR="003F5EA1" w:rsidRDefault="003F5EA1" w:rsidP="00695CCB">
      <w:pPr>
        <w:spacing w:after="0"/>
        <w:ind w:left="720"/>
      </w:pPr>
      <w:r>
        <w:t xml:space="preserve">Konateľ:                      Ing. Miloš Kriho, </w:t>
      </w:r>
    </w:p>
    <w:p w14:paraId="5C9BAB21" w14:textId="77777777" w:rsidR="00D8330F" w:rsidRDefault="00D8330F" w:rsidP="003F5EA1">
      <w:pPr>
        <w:ind w:left="720"/>
      </w:pPr>
      <w:r>
        <w:t xml:space="preserve">           </w:t>
      </w:r>
      <w:r w:rsidR="009A7D07">
        <w:t xml:space="preserve">                          Ďa</w:t>
      </w:r>
      <w:r>
        <w:t>lej len ,,predávajúci“</w:t>
      </w:r>
    </w:p>
    <w:p w14:paraId="5B00F9E3" w14:textId="77777777" w:rsidR="00D8330F" w:rsidRPr="00D8330F" w:rsidRDefault="00D8330F" w:rsidP="00695CCB">
      <w:pPr>
        <w:pStyle w:val="Odsekzoznamu"/>
        <w:numPr>
          <w:ilvl w:val="0"/>
          <w:numId w:val="1"/>
        </w:numPr>
        <w:spacing w:after="0"/>
      </w:pPr>
      <w:r>
        <w:t xml:space="preserve">Obchodné meno:       </w:t>
      </w:r>
      <w:r>
        <w:rPr>
          <w:sz w:val="32"/>
          <w:szCs w:val="32"/>
        </w:rPr>
        <w:t>OBCHODNÁ AKADÉMIA</w:t>
      </w:r>
    </w:p>
    <w:p w14:paraId="4F7F5EB1" w14:textId="77777777" w:rsidR="00D8330F" w:rsidRDefault="00D8330F" w:rsidP="00695CCB">
      <w:pPr>
        <w:spacing w:after="0"/>
        <w:ind w:left="720"/>
      </w:pPr>
      <w:r>
        <w:t>Sídlo:                           Scota Viatora 4, 034 01 Rožomberok</w:t>
      </w:r>
    </w:p>
    <w:p w14:paraId="64609559" w14:textId="77777777" w:rsidR="00D8330F" w:rsidRDefault="00D8330F" w:rsidP="00695CCB">
      <w:pPr>
        <w:spacing w:after="0"/>
        <w:ind w:left="720"/>
      </w:pPr>
      <w:r>
        <w:t>IČO:                             30232953</w:t>
      </w:r>
    </w:p>
    <w:p w14:paraId="684E6A7F" w14:textId="77777777" w:rsidR="00D8330F" w:rsidRDefault="00D8330F" w:rsidP="00695CCB">
      <w:pPr>
        <w:spacing w:after="0"/>
        <w:ind w:left="720"/>
      </w:pPr>
      <w:r>
        <w:t>Číslo účtu:                  SK76</w:t>
      </w:r>
      <w:r w:rsidR="00653B3E">
        <w:t xml:space="preserve"> </w:t>
      </w:r>
      <w:r>
        <w:t>8180</w:t>
      </w:r>
      <w:r w:rsidR="00653B3E">
        <w:t xml:space="preserve"> </w:t>
      </w:r>
      <w:r>
        <w:t>0000</w:t>
      </w:r>
      <w:r w:rsidR="00653B3E">
        <w:t xml:space="preserve"> </w:t>
      </w:r>
      <w:r>
        <w:t>0070</w:t>
      </w:r>
      <w:r w:rsidR="00653B3E">
        <w:t xml:space="preserve"> </w:t>
      </w:r>
      <w:r>
        <w:t>0048</w:t>
      </w:r>
      <w:r w:rsidR="00653B3E">
        <w:t xml:space="preserve"> </w:t>
      </w:r>
      <w:r>
        <w:t>5900</w:t>
      </w:r>
    </w:p>
    <w:p w14:paraId="23586AF2" w14:textId="77777777" w:rsidR="00D8330F" w:rsidRDefault="00D8330F" w:rsidP="00695CCB">
      <w:pPr>
        <w:spacing w:after="0"/>
        <w:ind w:left="720"/>
      </w:pPr>
      <w:r>
        <w:t>Konateľ:                      riaditeľka školy Ing. Ľudmila Kerndlová</w:t>
      </w:r>
    </w:p>
    <w:p w14:paraId="120B9378" w14:textId="77777777" w:rsidR="00D8330F" w:rsidRDefault="00D8330F" w:rsidP="00695CCB">
      <w:pPr>
        <w:ind w:left="720"/>
      </w:pPr>
      <w:r>
        <w:t xml:space="preserve">                                     Ďalej len </w:t>
      </w:r>
      <w:r w:rsidR="001218C5">
        <w:t xml:space="preserve"> ,,kupujúci“</w:t>
      </w:r>
    </w:p>
    <w:p w14:paraId="612515FE" w14:textId="77777777" w:rsidR="001218C5" w:rsidRDefault="001218C5" w:rsidP="00695CCB">
      <w:pPr>
        <w:ind w:left="720"/>
      </w:pPr>
      <w:r>
        <w:t xml:space="preserve">                                       takto:</w:t>
      </w:r>
    </w:p>
    <w:p w14:paraId="66C9A257" w14:textId="77777777" w:rsidR="001218C5" w:rsidRDefault="001218C5" w:rsidP="00695CCB">
      <w:pPr>
        <w:spacing w:after="0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Článok    1</w:t>
      </w:r>
    </w:p>
    <w:p w14:paraId="6065C11D" w14:textId="77777777" w:rsidR="001218C5" w:rsidRDefault="001218C5" w:rsidP="00695CCB">
      <w:pPr>
        <w:ind w:left="720"/>
        <w:jc w:val="center"/>
      </w:pPr>
      <w:r>
        <w:t>Predmet  zmluvy</w:t>
      </w:r>
    </w:p>
    <w:p w14:paraId="3AAE69C0" w14:textId="77777777" w:rsidR="001218C5" w:rsidRDefault="001218C5" w:rsidP="001218C5">
      <w:pPr>
        <w:pStyle w:val="Odsekzoznamu"/>
        <w:numPr>
          <w:ilvl w:val="0"/>
          <w:numId w:val="2"/>
        </w:numPr>
      </w:pPr>
      <w:r>
        <w:t xml:space="preserve">Touto kúpnou zmluvou sa predávajúci zaväzuje dodávať kupujúcemu tovar určený v článku 2 tejto zmluvy a previesť na neho vlastnícke právo a kupujúci sa zaväzuje zaplatiť predávajúcemu za tento tovar kúpnu cenu určenú v článku 3 tejto zmluvy. Táto zmluva je zmluvou rámcovou a vzťahuje sa na všetky jednotlivé kúpne zmluvy (čiastkové zmluvy ) uzavreté medzi zmluvnými stranami v rámci </w:t>
      </w:r>
      <w:r w:rsidR="000F20A7">
        <w:t>po dobu trvania tejto zmluvy. Ustanovenia uvedené v tejto rámcovej zmluve sú podstatnými náležitosťami každej čiastkovej zmluvy uzavretej medzi zmluvnými stranami počas trvania tejto rámcovej zmluvy. Prípadné odchylné ustanovenia uvedené v čiastkových kúpnych zmluvách uzatváraných na podklade tejto zmluvy majú prednosť pred ustanoveniami tejto zmluvy.</w:t>
      </w:r>
    </w:p>
    <w:p w14:paraId="501BBA06" w14:textId="77777777" w:rsidR="000F20A7" w:rsidRDefault="000F20A7" w:rsidP="000F20A7">
      <w:pPr>
        <w:pStyle w:val="Odsekzoznamu"/>
      </w:pPr>
    </w:p>
    <w:p w14:paraId="52BC58C3" w14:textId="77777777" w:rsidR="000F20A7" w:rsidRDefault="000F20A7" w:rsidP="000F20A7">
      <w:pPr>
        <w:pStyle w:val="Odsekzoznamu"/>
      </w:pPr>
    </w:p>
    <w:p w14:paraId="1EA60FDA" w14:textId="77777777" w:rsidR="000F20A7" w:rsidRDefault="000F20A7" w:rsidP="00695CCB">
      <w:pPr>
        <w:pStyle w:val="Odsekzoznamu"/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Článok   2</w:t>
      </w:r>
    </w:p>
    <w:p w14:paraId="63BADDF5" w14:textId="77777777" w:rsidR="000F20A7" w:rsidRDefault="000F20A7" w:rsidP="00695CCB">
      <w:pPr>
        <w:jc w:val="center"/>
      </w:pPr>
      <w:r>
        <w:t>Tovar</w:t>
      </w:r>
    </w:p>
    <w:p w14:paraId="12E1EFF3" w14:textId="77777777" w:rsidR="000F20A7" w:rsidRDefault="000F20A7" w:rsidP="000F20A7">
      <w:pPr>
        <w:pStyle w:val="Odsekzoznamu"/>
        <w:numPr>
          <w:ilvl w:val="0"/>
          <w:numId w:val="4"/>
        </w:numPr>
      </w:pPr>
      <w:r>
        <w:t>Predávajúci sa zaväzuje dodávať kupujúcemu tovar, najmä potravinárske výrobky podľa ponukového listu predávajúceho, ktorý tvorí prílohu č. 1 tejto zmluvy.</w:t>
      </w:r>
    </w:p>
    <w:p w14:paraId="00BEFEFE" w14:textId="77777777" w:rsidR="000F20A7" w:rsidRDefault="000F20A7" w:rsidP="000F20A7">
      <w:pPr>
        <w:pStyle w:val="Odsekzoznamu"/>
        <w:numPr>
          <w:ilvl w:val="0"/>
          <w:numId w:val="4"/>
        </w:numPr>
      </w:pPr>
      <w:r>
        <w:t xml:space="preserve">Ponukový list je predávajúci oprávnený aktualizovať kedykoľvek počas trvania tejto zmluvy a to </w:t>
      </w:r>
      <w:r w:rsidR="00155FC2">
        <w:t>jednostranným prá</w:t>
      </w:r>
      <w:r>
        <w:t>vnym úkonom</w:t>
      </w:r>
      <w:r w:rsidR="00155FC2">
        <w:t>- oznámením predávajúceho kupujúcemu.</w:t>
      </w:r>
    </w:p>
    <w:p w14:paraId="3A491537" w14:textId="77777777" w:rsidR="00155FC2" w:rsidRDefault="00155FC2" w:rsidP="00155FC2">
      <w:pPr>
        <w:ind w:left="360"/>
      </w:pPr>
    </w:p>
    <w:p w14:paraId="20BFA8A3" w14:textId="77777777" w:rsidR="00155FC2" w:rsidRDefault="00155FC2" w:rsidP="00695CCB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Článok   3</w:t>
      </w:r>
    </w:p>
    <w:p w14:paraId="73B5495B" w14:textId="77777777" w:rsidR="00155FC2" w:rsidRDefault="00155FC2" w:rsidP="00695CCB">
      <w:pPr>
        <w:ind w:left="360"/>
        <w:jc w:val="center"/>
      </w:pPr>
      <w:r>
        <w:t>Kúpna  cena</w:t>
      </w:r>
    </w:p>
    <w:p w14:paraId="0CCC2797" w14:textId="77777777" w:rsidR="00155FC2" w:rsidRDefault="00155FC2" w:rsidP="00155FC2">
      <w:pPr>
        <w:pStyle w:val="Odsekzoznamu"/>
        <w:numPr>
          <w:ilvl w:val="0"/>
          <w:numId w:val="5"/>
        </w:numPr>
      </w:pPr>
      <w:r>
        <w:t xml:space="preserve">Kúpna cena tovaru je určená v ponukovom liste, ktorý tvorí prílohu č. 1 tejto zmluvy a je určená v EURO s DPH.  </w:t>
      </w:r>
    </w:p>
    <w:p w14:paraId="0F178554" w14:textId="77777777" w:rsidR="00155FC2" w:rsidRDefault="00155FC2" w:rsidP="00155FC2">
      <w:pPr>
        <w:pStyle w:val="Odsekzoznamu"/>
        <w:numPr>
          <w:ilvl w:val="0"/>
          <w:numId w:val="5"/>
        </w:numPr>
      </w:pPr>
      <w:r>
        <w:t>Suma za všetky čias</w:t>
      </w:r>
      <w:r w:rsidR="00627C43">
        <w:t>tkové zmluvy je limitovaná na 20</w:t>
      </w:r>
      <w:r>
        <w:t> 000.-EUR počas trvania tejto zmluvy.</w:t>
      </w:r>
    </w:p>
    <w:p w14:paraId="1462A735" w14:textId="77777777" w:rsidR="00155FC2" w:rsidRDefault="00155FC2" w:rsidP="00155FC2">
      <w:pPr>
        <w:pStyle w:val="Odsekzoznamu"/>
        <w:numPr>
          <w:ilvl w:val="0"/>
          <w:numId w:val="5"/>
        </w:numPr>
      </w:pPr>
      <w:r>
        <w:t>Kupujúci je povinný zaplatiť predávajúcemu</w:t>
      </w:r>
      <w:r w:rsidR="001010AC">
        <w:t xml:space="preserve"> za dodaný tovar kúpnu cenu do 14 dní odo dňa vystavenia faktúry. Lehota splatnosti sa nemení, pokiaľ s tým nevysloví  predávajú písomný súhlas, napr. tým, že vystaví novú faktúru. Miestom plnenia pre úhradu kúpnej ceny je sídlo predávajúceho alebo účet predávajúceho uvedený na prvej strane tejto zmluvy.</w:t>
      </w:r>
    </w:p>
    <w:p w14:paraId="27B55EDE" w14:textId="77777777" w:rsidR="001010AC" w:rsidRDefault="001010AC" w:rsidP="00155FC2">
      <w:pPr>
        <w:pStyle w:val="Odsekzoznamu"/>
        <w:numPr>
          <w:ilvl w:val="0"/>
          <w:numId w:val="5"/>
        </w:numPr>
      </w:pPr>
      <w:r>
        <w:t xml:space="preserve">Ak je kupujúci v omeškaní so zaplatení m kúpnej ceny alebo jej časti, je povinný zaplatiť predávajúcemu úrok z omeškania vo výške 0,05% denne z dlžnej sumy za každý deň omeškania. V prípade, ak bude kupujúci v omeškaní so  zaplatením kúpnej ceny alebo jej časti </w:t>
      </w:r>
      <w:r w:rsidR="0022469A">
        <w:t>o viac ako 60 dní po uplynutí lehoty splatnosti, je kupujúci povinný zaplatiť predávajúcemu zmluvnú pokutu rovnajúcu sa výške 5% z kúpnej ceny.</w:t>
      </w:r>
    </w:p>
    <w:p w14:paraId="7405307B" w14:textId="77777777" w:rsidR="0022469A" w:rsidRDefault="0022469A" w:rsidP="0022469A">
      <w:pPr>
        <w:ind w:left="360"/>
      </w:pPr>
    </w:p>
    <w:p w14:paraId="0621C39E" w14:textId="77777777" w:rsidR="0022469A" w:rsidRDefault="0022469A" w:rsidP="00695CCB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Článok   4</w:t>
      </w:r>
    </w:p>
    <w:p w14:paraId="585A2B49" w14:textId="77777777" w:rsidR="0022469A" w:rsidRDefault="0022469A" w:rsidP="00695CCB">
      <w:pPr>
        <w:ind w:left="360"/>
        <w:jc w:val="center"/>
      </w:pPr>
      <w:r>
        <w:t>Ponuka, prijatie ponuky a dodanie tovaru</w:t>
      </w:r>
    </w:p>
    <w:p w14:paraId="163B73C7" w14:textId="77777777" w:rsidR="0022469A" w:rsidRDefault="0022469A" w:rsidP="00695CCB">
      <w:pPr>
        <w:pStyle w:val="Odsekzoznamu"/>
        <w:numPr>
          <w:ilvl w:val="0"/>
          <w:numId w:val="6"/>
        </w:numPr>
        <w:spacing w:after="0"/>
      </w:pPr>
      <w:r>
        <w:t>Dodanie tovaru sa uskutočňuje na základe písomnej objednávky kupujúceho, ktorú predávajúci písomne potvrdí. Písomné potvrdenie objednávky predávajúci zašle kupujúcemu najneskôr  do 5 dní od prevzatia objednávky. Za písomnú objednávku a jej potvrdenie sa považuje aj faxová objednávka a potvrdenie alebo objednávka a potvrdenie uskutočnené formou elektronickej pošty. Doručením písomného potvrdenia kupujúcemu je uzavretá čiastková kúpna zmluva. Čiastková kúpna zmluva môže byť uzavretá aj písomnou formou na jednej listine podpísanej</w:t>
      </w:r>
      <w:r w:rsidR="000801BC">
        <w:t xml:space="preserve"> oboma zmluvnými stranami.</w:t>
      </w:r>
    </w:p>
    <w:p w14:paraId="01D54E1F" w14:textId="77777777" w:rsidR="000801BC" w:rsidRDefault="000801BC" w:rsidP="0022469A">
      <w:pPr>
        <w:pStyle w:val="Odsekzoznamu"/>
        <w:numPr>
          <w:ilvl w:val="0"/>
          <w:numId w:val="6"/>
        </w:numPr>
      </w:pPr>
      <w:r>
        <w:t>Dodaciu lehotu a množstvo tovaru jednotlivej objednávky určuje v objednávke kupujúci. Dodacia lehota určená v objednávke kupujúcim však nesmie byť kratšia ako 30 dní. Predávajúci je oprávnený dodať kupujúcemu objednaný tovar aj naraz.</w:t>
      </w:r>
    </w:p>
    <w:p w14:paraId="6F22B0E8" w14:textId="77777777" w:rsidR="000801BC" w:rsidRDefault="000801BC" w:rsidP="0022469A">
      <w:pPr>
        <w:pStyle w:val="Odsekzoznamu"/>
        <w:numPr>
          <w:ilvl w:val="0"/>
          <w:numId w:val="6"/>
        </w:numPr>
      </w:pPr>
      <w:r>
        <w:t>Predávajúci splní svoju povinnosť dodať tovar kupujúcemu tým, že umožní kupujúcemu nakladať s tovarom v mieste sídla kupujúceho. Zmluvné strany sa dohodli, že predávajúci hradí všetky náklady spojené s prepravou tovaru do miesta plnenia.</w:t>
      </w:r>
    </w:p>
    <w:p w14:paraId="20E9B696" w14:textId="77777777" w:rsidR="000801BC" w:rsidRDefault="000801BC" w:rsidP="00695CCB">
      <w:pPr>
        <w:spacing w:after="0"/>
        <w:ind w:left="360"/>
      </w:pPr>
    </w:p>
    <w:p w14:paraId="410E5E1A" w14:textId="77777777" w:rsidR="000801BC" w:rsidRDefault="000801BC" w:rsidP="00695CCB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Článok   5</w:t>
      </w:r>
    </w:p>
    <w:p w14:paraId="5F3CDB78" w14:textId="77777777" w:rsidR="000801BC" w:rsidRDefault="000801BC" w:rsidP="00695CCB">
      <w:pPr>
        <w:ind w:left="360"/>
        <w:jc w:val="center"/>
      </w:pPr>
      <w:r>
        <w:t>Prechod vlastníckeho práva a nebezpečenstva škody na tovare</w:t>
      </w:r>
    </w:p>
    <w:p w14:paraId="3CBC6422" w14:textId="77777777" w:rsidR="000801BC" w:rsidRDefault="000801BC" w:rsidP="00695CCB">
      <w:pPr>
        <w:pStyle w:val="Odsekzoznamu"/>
        <w:numPr>
          <w:ilvl w:val="0"/>
          <w:numId w:val="7"/>
        </w:numPr>
      </w:pPr>
      <w:r>
        <w:t>Zmluvné strany sa dohodli, že podľa § 445 Obch. zákon</w:t>
      </w:r>
      <w:r w:rsidR="00285183">
        <w:t>n</w:t>
      </w:r>
      <w:r>
        <w:t xml:space="preserve">íka vlastnícke právo k tovaru prechádza na kupujúceho až úplným zaplatením kúpnej ceny. </w:t>
      </w:r>
    </w:p>
    <w:p w14:paraId="225A4884" w14:textId="77777777" w:rsidR="00285183" w:rsidRDefault="00285183" w:rsidP="000801BC">
      <w:pPr>
        <w:pStyle w:val="Odsekzoznamu"/>
        <w:numPr>
          <w:ilvl w:val="0"/>
          <w:numId w:val="7"/>
        </w:numPr>
      </w:pPr>
      <w:r>
        <w:t>Nebezpečenstvo škody na tovare prechádza na kupujúceho dodaním tovaru.</w:t>
      </w:r>
    </w:p>
    <w:p w14:paraId="7C9CB376" w14:textId="77777777" w:rsidR="00285183" w:rsidRDefault="00285183" w:rsidP="00285183">
      <w:pPr>
        <w:ind w:left="360"/>
      </w:pPr>
    </w:p>
    <w:p w14:paraId="229DA8F6" w14:textId="77777777" w:rsidR="00285183" w:rsidRDefault="00285183" w:rsidP="00695CCB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Článok    6</w:t>
      </w:r>
    </w:p>
    <w:p w14:paraId="156798D9" w14:textId="77777777" w:rsidR="00285183" w:rsidRDefault="00627C43" w:rsidP="00695CCB">
      <w:pPr>
        <w:ind w:left="360"/>
        <w:jc w:val="center"/>
      </w:pPr>
      <w:r>
        <w:t xml:space="preserve"> Záva</w:t>
      </w:r>
      <w:r w:rsidR="009A7D07">
        <w:t xml:space="preserve">dy </w:t>
      </w:r>
      <w:r w:rsidR="00285183">
        <w:t xml:space="preserve"> tovaru</w:t>
      </w:r>
    </w:p>
    <w:p w14:paraId="425F6824" w14:textId="77777777" w:rsidR="00285183" w:rsidRDefault="00285183" w:rsidP="00285183">
      <w:pPr>
        <w:pStyle w:val="Odsekzoznamu"/>
        <w:numPr>
          <w:ilvl w:val="0"/>
          <w:numId w:val="8"/>
        </w:numPr>
      </w:pPr>
      <w:r>
        <w:t>Predávajúci je povinný dodávať tovar v množstve, akosti a vyhotovení podľa tejto zmluvy, tak aby účel každej zmluvy zostal zachovaný.</w:t>
      </w:r>
    </w:p>
    <w:p w14:paraId="612B0677" w14:textId="77777777" w:rsidR="00285183" w:rsidRDefault="00285183" w:rsidP="00285183">
      <w:pPr>
        <w:pStyle w:val="Odsekzoznamu"/>
        <w:numPr>
          <w:ilvl w:val="0"/>
          <w:numId w:val="8"/>
        </w:numPr>
      </w:pPr>
      <w:r>
        <w:t>Ak predávajúci poruší svoje povinnosti  ustanovené vyššie, má tovar vady.</w:t>
      </w:r>
    </w:p>
    <w:p w14:paraId="4AA3F7D2" w14:textId="77777777" w:rsidR="00285183" w:rsidRDefault="00285183" w:rsidP="00285183">
      <w:pPr>
        <w:pStyle w:val="Odsekzoznamu"/>
        <w:numPr>
          <w:ilvl w:val="0"/>
          <w:numId w:val="8"/>
        </w:numPr>
      </w:pPr>
      <w:r>
        <w:t>Predávajúci zodpovedá za vady, ktoré má tovar v okamihu, keď prechádza nebezpečens</w:t>
      </w:r>
      <w:r w:rsidR="00695CCB">
        <w:t>t</w:t>
      </w:r>
      <w:r>
        <w:t>vo škody na tovare na kupujúceho.</w:t>
      </w:r>
    </w:p>
    <w:p w14:paraId="0F66FF0B" w14:textId="77777777" w:rsidR="00285183" w:rsidRDefault="00190EBC" w:rsidP="00695CCB">
      <w:pPr>
        <w:pStyle w:val="Odsekzoznamu"/>
        <w:numPr>
          <w:ilvl w:val="0"/>
          <w:numId w:val="8"/>
        </w:numPr>
      </w:pPr>
      <w:r>
        <w:t>Kupujúci je povinný písomne podať predávajúcem</w:t>
      </w:r>
      <w:r w:rsidR="00695CCB">
        <w:t>u</w:t>
      </w:r>
      <w:r>
        <w:t xml:space="preserve"> správu o vadách tovaru najneskôr do 5 dní po tom, čo vady zistili alebo pri vynaložení odbornej starostlivosti mal možnosť zistiť pri prehliadke uskutočnenej pri preberaní tovaru. Predávajúci je povinný vady tovaru bez zbytočného odkladu odstrániť a to dodaním náhradného tovaru za vadný tovar alebo dodaním chýbajúceho tovaru, alebo poskytnutím zľavy z kúpnej ceny vo výške pripadajúcej na vadný tovar.</w:t>
      </w:r>
    </w:p>
    <w:p w14:paraId="7D5314F8" w14:textId="77777777" w:rsidR="00695CCB" w:rsidRDefault="00695CCB" w:rsidP="00695CCB">
      <w:pPr>
        <w:pStyle w:val="Odsekzoznamu"/>
      </w:pPr>
    </w:p>
    <w:p w14:paraId="77587556" w14:textId="77777777" w:rsidR="00190EBC" w:rsidRPr="00190EBC" w:rsidRDefault="00190EBC" w:rsidP="00695CCB">
      <w:pPr>
        <w:spacing w:after="0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Článok    7</w:t>
      </w:r>
    </w:p>
    <w:p w14:paraId="179A5F34" w14:textId="77777777" w:rsidR="00190EBC" w:rsidRDefault="00190EBC" w:rsidP="00695CCB">
      <w:pPr>
        <w:ind w:left="360"/>
        <w:jc w:val="center"/>
      </w:pPr>
      <w:r>
        <w:t>Doba trvania a zánik zmluvy</w:t>
      </w:r>
    </w:p>
    <w:p w14:paraId="18430437" w14:textId="77777777" w:rsidR="00190EBC" w:rsidRDefault="00190EBC" w:rsidP="00695CCB">
      <w:pPr>
        <w:pStyle w:val="Odsekzoznamu"/>
        <w:numPr>
          <w:ilvl w:val="0"/>
          <w:numId w:val="9"/>
        </w:numPr>
        <w:spacing w:after="0"/>
      </w:pPr>
      <w:r>
        <w:t xml:space="preserve">Táto zmluva sa uzatvára na dobu </w:t>
      </w:r>
      <w:r w:rsidR="009A7D07">
        <w:t>do 31.08.202</w:t>
      </w:r>
      <w:r w:rsidR="00383E50">
        <w:t>4</w:t>
      </w:r>
    </w:p>
    <w:p w14:paraId="5E057FE8" w14:textId="77777777" w:rsidR="00190EBC" w:rsidRDefault="00190EBC" w:rsidP="00190EBC">
      <w:pPr>
        <w:pStyle w:val="Odsekzoznamu"/>
        <w:numPr>
          <w:ilvl w:val="0"/>
          <w:numId w:val="9"/>
        </w:numPr>
      </w:pPr>
      <w:r>
        <w:t>Zmluva zaniká:</w:t>
      </w:r>
    </w:p>
    <w:p w14:paraId="1408BD87" w14:textId="77777777" w:rsidR="00190EBC" w:rsidRDefault="00190EBC" w:rsidP="00190EBC">
      <w:pPr>
        <w:pStyle w:val="Odsekzoznamu"/>
        <w:numPr>
          <w:ilvl w:val="0"/>
          <w:numId w:val="10"/>
        </w:numPr>
      </w:pPr>
      <w:r>
        <w:t>Písomnou dohodou zmluvných strán a to dňom, ktorý bol dohodnutý ako deň zániku zmluvy,</w:t>
      </w:r>
    </w:p>
    <w:p w14:paraId="2E5B9A25" w14:textId="77777777" w:rsidR="00190EBC" w:rsidRDefault="00190EBC" w:rsidP="00190EBC">
      <w:pPr>
        <w:pStyle w:val="Odsekzoznamu"/>
        <w:numPr>
          <w:ilvl w:val="0"/>
          <w:numId w:val="10"/>
        </w:numPr>
      </w:pPr>
      <w:r>
        <w:t>Výpoveďou ktorejkoľvek zo zmluvných strán, pričom výpovedná lehota je 3-mesačná a začne plynúť prvým dňom mesiaca na</w:t>
      </w:r>
      <w:r w:rsidR="00430A8D">
        <w:t>sledujúceho mesiaca, v ktorom bola výpoveď doručená.</w:t>
      </w:r>
    </w:p>
    <w:p w14:paraId="0B353677" w14:textId="77777777" w:rsidR="00695CCB" w:rsidRDefault="00695CCB" w:rsidP="00695CCB">
      <w:pPr>
        <w:pStyle w:val="Odsekzoznamu"/>
        <w:ind w:left="1776"/>
      </w:pPr>
    </w:p>
    <w:p w14:paraId="13772F7A" w14:textId="77777777" w:rsidR="00430A8D" w:rsidRPr="00430A8D" w:rsidRDefault="006A6F9D" w:rsidP="00695CC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Článok    8</w:t>
      </w:r>
    </w:p>
    <w:p w14:paraId="5E65104B" w14:textId="77777777" w:rsidR="00430A8D" w:rsidRDefault="00430A8D" w:rsidP="00695CCB">
      <w:pPr>
        <w:jc w:val="center"/>
      </w:pPr>
      <w:r>
        <w:t>Záverečné ustanovenia</w:t>
      </w:r>
    </w:p>
    <w:p w14:paraId="662EF731" w14:textId="77777777" w:rsidR="00430A8D" w:rsidRDefault="00430A8D" w:rsidP="00695CCB">
      <w:pPr>
        <w:pStyle w:val="Odsekzoznamu"/>
        <w:numPr>
          <w:ilvl w:val="0"/>
          <w:numId w:val="11"/>
        </w:numPr>
        <w:spacing w:after="0"/>
      </w:pPr>
      <w:r>
        <w:t>Všetky spory vyplývajúce z tejto rámcovej kúpnej zmluvy sa riadia právom štátu predávajúceho, t.j. právom Slovenskej republiky.</w:t>
      </w:r>
    </w:p>
    <w:p w14:paraId="32CE0CDC" w14:textId="77777777" w:rsidR="00430A8D" w:rsidRDefault="00430A8D" w:rsidP="00430A8D">
      <w:pPr>
        <w:pStyle w:val="Odsekzoznamu"/>
        <w:numPr>
          <w:ilvl w:val="0"/>
          <w:numId w:val="11"/>
        </w:numPr>
      </w:pPr>
      <w:r>
        <w:t xml:space="preserve"> Zmluvné strany sú si navzájom povinné bezodkladne písomne oznámiť akékoľvek zmeny a to najmä zmenu sídla, obchodného názvu, zmenu štatutárnych orgánov, zmenu účtu, ktorý je pre zmluvu rozhodujúci atď. Zmluvné strany doručujú na adresu uvedenú v záhlaví tejto zmluvy, dokiaľ nie je zmena oznámení druhej strane. V prípade, ak sa riadne doručenú zásielku nepodarí doručiť, považuje sa zásielka za doručenú tretím dňom od odoslania zásielky.</w:t>
      </w:r>
    </w:p>
    <w:p w14:paraId="25D029A4" w14:textId="77777777" w:rsidR="00430A8D" w:rsidRDefault="00430A8D" w:rsidP="00430A8D">
      <w:pPr>
        <w:pStyle w:val="Odsekzoznamu"/>
        <w:numPr>
          <w:ilvl w:val="0"/>
          <w:numId w:val="11"/>
        </w:numPr>
      </w:pPr>
      <w:r>
        <w:t>Zmluvné strany sa zaväzujú zachovávať mlčanlivosť o veciach o</w:t>
      </w:r>
      <w:r w:rsidR="009972C8">
        <w:t>b</w:t>
      </w:r>
      <w:r>
        <w:t>chodného tajomstva, ktoré sa im stanú známe v</w:t>
      </w:r>
      <w:r w:rsidR="009972C8">
        <w:t xml:space="preserve"> </w:t>
      </w:r>
      <w:r>
        <w:t>rámci zmluvných vzťahov</w:t>
      </w:r>
      <w:r w:rsidR="009972C8">
        <w:t>. Inak zodpovedajú za škodu spôsobenú porušením tohto obchodného tajomstva.</w:t>
      </w:r>
    </w:p>
    <w:p w14:paraId="3DDA4AA0" w14:textId="77777777" w:rsidR="00430A8D" w:rsidRDefault="009972C8" w:rsidP="009972C8">
      <w:pPr>
        <w:pStyle w:val="Odsekzoznamu"/>
        <w:numPr>
          <w:ilvl w:val="0"/>
          <w:numId w:val="11"/>
        </w:numPr>
      </w:pPr>
      <w:r>
        <w:t>Túto zmluvu možno meniť alebo zrušovať len písomne.</w:t>
      </w:r>
    </w:p>
    <w:p w14:paraId="7A6DB1FD" w14:textId="77777777" w:rsidR="009972C8" w:rsidRDefault="009972C8" w:rsidP="009972C8">
      <w:pPr>
        <w:pStyle w:val="Odsekzoznamu"/>
        <w:numPr>
          <w:ilvl w:val="0"/>
          <w:numId w:val="11"/>
        </w:numPr>
      </w:pPr>
      <w:r>
        <w:t xml:space="preserve">Zmluvné strany a ich zástupcovia uzavreli zmluvu slobodne, vážne, žiadna zo strán, ani jej zástupca, nekonali  v omyle, tiesni, či za nápadne nevýhodných podmienok. Zástupcovia </w:t>
      </w:r>
      <w:r>
        <w:lastRenderedPageBreak/>
        <w:t>zmluvných strán, respektíve zmluvné strany si zmluvu riadne prečítali, porozumeli jej obsahu a na znak súhlasu zmluvu podpisujú.</w:t>
      </w:r>
    </w:p>
    <w:p w14:paraId="5D523D41" w14:textId="77777777" w:rsidR="009972C8" w:rsidRDefault="009972C8" w:rsidP="009972C8">
      <w:pPr>
        <w:pStyle w:val="Odsekzoznamu"/>
        <w:numPr>
          <w:ilvl w:val="0"/>
          <w:numId w:val="11"/>
        </w:numPr>
      </w:pPr>
      <w:r>
        <w:t>Zmluva je vyhotovená v dvoch rovnopisoch, z toho jeden si ponechá predávajúci a jeden kupujúci.</w:t>
      </w:r>
    </w:p>
    <w:p w14:paraId="3704DAAE" w14:textId="77777777" w:rsidR="009972C8" w:rsidRDefault="009972C8" w:rsidP="009972C8">
      <w:pPr>
        <w:pStyle w:val="Odsekzoznamu"/>
        <w:numPr>
          <w:ilvl w:val="0"/>
          <w:numId w:val="11"/>
        </w:numPr>
      </w:pPr>
      <w:r>
        <w:t>Zmluva nadobúda platnosť a účinnosť dňom jej podpísania druhou zo zmluvných strán.</w:t>
      </w:r>
    </w:p>
    <w:p w14:paraId="5046068C" w14:textId="77777777" w:rsidR="009972C8" w:rsidRDefault="009972C8" w:rsidP="009972C8">
      <w:pPr>
        <w:pStyle w:val="Odsekzoznamu"/>
        <w:numPr>
          <w:ilvl w:val="0"/>
          <w:numId w:val="11"/>
        </w:numPr>
      </w:pPr>
      <w:r>
        <w:t xml:space="preserve"> Zmluvné vzťahy sa v otázkach, ktoré nie sú upravené priamo v zmluve, riadia ustanoveniami zák. č. 513/1991 Zb. Obchodného zákonníka v platnom znení a</w:t>
      </w:r>
      <w:r w:rsidR="005A7B62">
        <w:t> ostatných platných právnych predpisov.</w:t>
      </w:r>
    </w:p>
    <w:p w14:paraId="297611B0" w14:textId="77777777" w:rsidR="005A7B62" w:rsidRDefault="005A7B62" w:rsidP="009972C8">
      <w:pPr>
        <w:pStyle w:val="Odsekzoznamu"/>
        <w:numPr>
          <w:ilvl w:val="0"/>
          <w:numId w:val="11"/>
        </w:numPr>
      </w:pPr>
      <w:r>
        <w:t>Zmluvné strany sa dohodli, že všetky spory, ktoré medzi nimi vznikli alebo v budúcnosti vzniknú z tejto zmluvy alebo v súvislosti s touto zmluvou budú rozhodované v rozhodcovskom konaní v zmysle zákona č. 244/2002 Z. z. o rozhodcovskom konaní nezávislým rozhodcom Stáleho rozhodcovského súdu pri Slovenskej arbitrážnej komore, s.r.o., IČO: 36 414 603, podľa Rokovacieho poriadku tohto Stáleho rozhodcovského súdu.</w:t>
      </w:r>
    </w:p>
    <w:p w14:paraId="319144D6" w14:textId="77777777" w:rsidR="006A6F9D" w:rsidRDefault="005A7B62" w:rsidP="009972C8">
      <w:pPr>
        <w:pStyle w:val="Odsekzoznamu"/>
        <w:numPr>
          <w:ilvl w:val="0"/>
          <w:numId w:val="11"/>
        </w:numPr>
      </w:pPr>
      <w:r>
        <w:t xml:space="preserve">V prípade, ak je niektoré ustanovenie zmluvy alebo sa z akéhokoľvek dôvodu sane neplatné, neúčinné alebo nevynútiteľné (obsoletné), nemá a ani nebude to mať za následok neplatnosť, neúčinnosť alebo nevynútiteľnosť ostatných ustanovení zmluvy. Zmluvné strany sú povinné v dobrej viere, rešpektujúc zásady poctivých dobrých mravov rokovať tak, aby bolo neplatné, neúčinné alebo nevynútiteľné ustanovenie písomne nahradené iným ustanovením, ktorého vecný obsah bude zhodný alebo čo možno </w:t>
      </w:r>
      <w:r w:rsidR="006A6F9D">
        <w:t>najviac podobný ustanoveniu, ktoré je nahradzované pričom účel a zmysel zmluvy musí byť zachovaný. Do doby, pokiaľ táto dohoda nebude uzavretá. Rovnako v prípade, ak k nej vôbec nedôjde, použijú sa na nahradenie neplatného, neúčinného alebo nevynútiteľného ustanovenia iné ustanovenia zmluvy a ak také ustanovenia nie sú, potom sa použijú ustanovenia slovenských právnych predpisov a inštitútov, ktoré sú upravené slovenským prá</w:t>
      </w:r>
      <w:r w:rsidR="00C526B3">
        <w:t>vnym poriadkom, pričom sa použi</w:t>
      </w:r>
      <w:r w:rsidR="006A6F9D">
        <w:t>jú také ustanovenia, ktoré zodpovedajú kritériám predchádzajúcej vety.</w:t>
      </w:r>
    </w:p>
    <w:p w14:paraId="2D0A8C8D" w14:textId="77777777" w:rsidR="006A6F9D" w:rsidRDefault="006A6F9D" w:rsidP="006A6F9D">
      <w:r>
        <w:t xml:space="preserve"> </w:t>
      </w:r>
    </w:p>
    <w:p w14:paraId="08BEC9A7" w14:textId="77777777" w:rsidR="005A7B62" w:rsidRDefault="006A6F9D" w:rsidP="006A6F9D">
      <w:r>
        <w:t>V</w:t>
      </w:r>
      <w:r w:rsidR="007B4CA0">
        <w:t xml:space="preserve">o </w:t>
      </w:r>
      <w:r>
        <w:t>....</w:t>
      </w:r>
      <w:r w:rsidR="007B4CA0">
        <w:t>Zvolene.......</w:t>
      </w:r>
      <w:r w:rsidR="00411428">
        <w:t>.dňa</w:t>
      </w:r>
      <w:r w:rsidR="00653B3E">
        <w:t xml:space="preserve"> </w:t>
      </w:r>
      <w:r w:rsidR="00383E50">
        <w:t>31</w:t>
      </w:r>
      <w:r w:rsidR="00653B3E">
        <w:t>.</w:t>
      </w:r>
      <w:r w:rsidR="00383E50">
        <w:t>8.2023</w:t>
      </w:r>
      <w:r w:rsidR="00411428">
        <w:t xml:space="preserve">.                              V </w:t>
      </w:r>
      <w:r w:rsidR="007B4CA0">
        <w:t>Ružomberku..........</w:t>
      </w:r>
      <w:r>
        <w:t>.dňa.....</w:t>
      </w:r>
      <w:r w:rsidR="00383E50">
        <w:t>30.8.2023</w:t>
      </w:r>
      <w:r w:rsidR="007B4CA0">
        <w:t>.</w:t>
      </w:r>
      <w:r>
        <w:t xml:space="preserve">         </w:t>
      </w:r>
    </w:p>
    <w:p w14:paraId="1A4AC9A3" w14:textId="77777777" w:rsidR="006A6F9D" w:rsidRDefault="006A6F9D" w:rsidP="006A6F9D"/>
    <w:p w14:paraId="42262E02" w14:textId="77777777" w:rsidR="006A6F9D" w:rsidRDefault="006A6F9D" w:rsidP="006A6F9D">
      <w:r>
        <w:tab/>
      </w:r>
      <w:r>
        <w:tab/>
        <w:t>Predávajúci:</w:t>
      </w:r>
      <w:r>
        <w:tab/>
      </w:r>
      <w:r>
        <w:tab/>
      </w:r>
      <w:r>
        <w:tab/>
      </w:r>
      <w:r>
        <w:tab/>
      </w:r>
      <w:r>
        <w:tab/>
        <w:t xml:space="preserve">      Kupujúci:</w:t>
      </w:r>
    </w:p>
    <w:p w14:paraId="4DBFDA9E" w14:textId="77777777" w:rsidR="006A6F9D" w:rsidRDefault="006A6F9D" w:rsidP="006A6F9D"/>
    <w:p w14:paraId="5432BBB6" w14:textId="77777777" w:rsidR="006A6F9D" w:rsidRDefault="006A6F9D" w:rsidP="006A6F9D"/>
    <w:p w14:paraId="39580691" w14:textId="77777777" w:rsidR="006A6F9D" w:rsidRDefault="006A6F9D" w:rsidP="006A6F9D">
      <w:r>
        <w:t>...................................................................</w:t>
      </w:r>
      <w:r>
        <w:tab/>
        <w:t xml:space="preserve">    ...................................................................</w:t>
      </w:r>
    </w:p>
    <w:p w14:paraId="0100AD2A" w14:textId="77777777" w:rsidR="006A6F9D" w:rsidRDefault="007B4CA0" w:rsidP="006A6F9D">
      <w:r>
        <w:t>Kona</w:t>
      </w:r>
      <w:r w:rsidR="00411428">
        <w:t xml:space="preserve">teľ   Ing. Miloš  Kriho     </w:t>
      </w:r>
      <w:r>
        <w:t xml:space="preserve">           </w:t>
      </w:r>
      <w:r w:rsidR="00B07764">
        <w:t xml:space="preserve">                       Riaditeľka š</w:t>
      </w:r>
      <w:r>
        <w:t>koly    Ing. Ľudm</w:t>
      </w:r>
      <w:r w:rsidR="00411428">
        <w:t xml:space="preserve">ila Kerndlová      </w:t>
      </w:r>
    </w:p>
    <w:p w14:paraId="11FFD87C" w14:textId="77777777" w:rsidR="00190EBC" w:rsidRPr="00285183" w:rsidRDefault="00190EBC" w:rsidP="00190EBC">
      <w:pPr>
        <w:pStyle w:val="Odsekzoznamu"/>
      </w:pPr>
    </w:p>
    <w:sectPr w:rsidR="00190EBC" w:rsidRPr="00285183" w:rsidSect="003B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3EC3"/>
    <w:multiLevelType w:val="hybridMultilevel"/>
    <w:tmpl w:val="EACEA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207C"/>
    <w:multiLevelType w:val="hybridMultilevel"/>
    <w:tmpl w:val="BC12A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71B"/>
    <w:multiLevelType w:val="hybridMultilevel"/>
    <w:tmpl w:val="F3F833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0A4"/>
    <w:multiLevelType w:val="hybridMultilevel"/>
    <w:tmpl w:val="9536D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43E"/>
    <w:multiLevelType w:val="hybridMultilevel"/>
    <w:tmpl w:val="3716A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A25"/>
    <w:multiLevelType w:val="hybridMultilevel"/>
    <w:tmpl w:val="EEFE176A"/>
    <w:lvl w:ilvl="0" w:tplc="FFE232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DE94D7F"/>
    <w:multiLevelType w:val="hybridMultilevel"/>
    <w:tmpl w:val="2DC40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5539E"/>
    <w:multiLevelType w:val="hybridMultilevel"/>
    <w:tmpl w:val="67DAAA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91B74"/>
    <w:multiLevelType w:val="hybridMultilevel"/>
    <w:tmpl w:val="6AE69854"/>
    <w:lvl w:ilvl="0" w:tplc="36BC2B3E">
      <w:start w:val="1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FE94A1A"/>
    <w:multiLevelType w:val="hybridMultilevel"/>
    <w:tmpl w:val="70CEE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19A2"/>
    <w:multiLevelType w:val="hybridMultilevel"/>
    <w:tmpl w:val="9E5CC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26097">
    <w:abstractNumId w:val="1"/>
  </w:num>
  <w:num w:numId="2" w16cid:durableId="1149203111">
    <w:abstractNumId w:val="4"/>
  </w:num>
  <w:num w:numId="3" w16cid:durableId="461002722">
    <w:abstractNumId w:val="5"/>
  </w:num>
  <w:num w:numId="4" w16cid:durableId="543978914">
    <w:abstractNumId w:val="2"/>
  </w:num>
  <w:num w:numId="5" w16cid:durableId="847524417">
    <w:abstractNumId w:val="9"/>
  </w:num>
  <w:num w:numId="6" w16cid:durableId="922028036">
    <w:abstractNumId w:val="0"/>
  </w:num>
  <w:num w:numId="7" w16cid:durableId="1690527115">
    <w:abstractNumId w:val="7"/>
  </w:num>
  <w:num w:numId="8" w16cid:durableId="1159734578">
    <w:abstractNumId w:val="10"/>
  </w:num>
  <w:num w:numId="9" w16cid:durableId="1567690852">
    <w:abstractNumId w:val="3"/>
  </w:num>
  <w:num w:numId="10" w16cid:durableId="1812596285">
    <w:abstractNumId w:val="8"/>
  </w:num>
  <w:num w:numId="11" w16cid:durableId="6031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1"/>
    <w:rsid w:val="000801BC"/>
    <w:rsid w:val="000F20A7"/>
    <w:rsid w:val="001010AC"/>
    <w:rsid w:val="001218C5"/>
    <w:rsid w:val="00155FC2"/>
    <w:rsid w:val="00190EBC"/>
    <w:rsid w:val="0022469A"/>
    <w:rsid w:val="00285183"/>
    <w:rsid w:val="002C4B60"/>
    <w:rsid w:val="003304B8"/>
    <w:rsid w:val="00383E50"/>
    <w:rsid w:val="003B4867"/>
    <w:rsid w:val="003F5EA1"/>
    <w:rsid w:val="00411428"/>
    <w:rsid w:val="00430A8D"/>
    <w:rsid w:val="005A7B62"/>
    <w:rsid w:val="00627C43"/>
    <w:rsid w:val="00653B3E"/>
    <w:rsid w:val="00695CCB"/>
    <w:rsid w:val="006A6F9D"/>
    <w:rsid w:val="007B4CA0"/>
    <w:rsid w:val="0084721D"/>
    <w:rsid w:val="00854A6A"/>
    <w:rsid w:val="009972C8"/>
    <w:rsid w:val="009A7D07"/>
    <w:rsid w:val="00B07764"/>
    <w:rsid w:val="00B70435"/>
    <w:rsid w:val="00C526B3"/>
    <w:rsid w:val="00C8695B"/>
    <w:rsid w:val="00D50FA3"/>
    <w:rsid w:val="00D8330F"/>
    <w:rsid w:val="00E76E27"/>
    <w:rsid w:val="00EA3705"/>
    <w:rsid w:val="00F71D3D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E9E4"/>
  <w15:docId w15:val="{0DBF3348-7444-45FA-81EA-70A9C718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48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Miroslava Šindléryová</cp:lastModifiedBy>
  <cp:revision>2</cp:revision>
  <cp:lastPrinted>2022-09-08T11:03:00Z</cp:lastPrinted>
  <dcterms:created xsi:type="dcterms:W3CDTF">2023-09-26T08:41:00Z</dcterms:created>
  <dcterms:modified xsi:type="dcterms:W3CDTF">2023-09-26T08:41:00Z</dcterms:modified>
</cp:coreProperties>
</file>