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3D" w:rsidRPr="00681363" w:rsidRDefault="00D40468" w:rsidP="0073334C">
      <w:pPr>
        <w:pStyle w:val="Default"/>
        <w:tabs>
          <w:tab w:val="left" w:pos="2268"/>
        </w:tabs>
        <w:spacing w:line="259" w:lineRule="auto"/>
        <w:jc w:val="right"/>
        <w:rPr>
          <w:sz w:val="22"/>
          <w:szCs w:val="22"/>
        </w:rPr>
      </w:pPr>
      <w:r w:rsidRPr="00681363">
        <w:rPr>
          <w:b/>
          <w:bCs/>
          <w:sz w:val="22"/>
          <w:szCs w:val="22"/>
        </w:rPr>
        <w:t>ÚV SR – Dodatok č. 1/2022 k zmluve č.</w:t>
      </w:r>
      <w:r>
        <w:rPr>
          <w:b/>
          <w:bCs/>
          <w:sz w:val="22"/>
          <w:szCs w:val="22"/>
        </w:rPr>
        <w:t xml:space="preserve"> </w:t>
      </w:r>
      <w:r w:rsidRPr="0085789D">
        <w:rPr>
          <w:b/>
          <w:bCs/>
          <w:noProof/>
        </w:rPr>
        <w:t>867/2021</w:t>
      </w:r>
    </w:p>
    <w:p w:rsidR="001C153D" w:rsidRPr="00681363" w:rsidRDefault="00D40468" w:rsidP="0073334C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1C153D" w:rsidRPr="00681363" w:rsidRDefault="00D40468" w:rsidP="0073334C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681363">
        <w:rPr>
          <w:rFonts w:ascii="Times New Roman" w:hAnsi="Times New Roman" w:cs="Times New Roman"/>
          <w:b/>
          <w:bCs/>
          <w:caps/>
        </w:rPr>
        <w:t xml:space="preserve">DODATOK </w:t>
      </w:r>
      <w:r w:rsidRPr="00681363">
        <w:rPr>
          <w:rFonts w:ascii="Times New Roman" w:hAnsi="Times New Roman" w:cs="Times New Roman"/>
          <w:b/>
          <w:bCs/>
        </w:rPr>
        <w:t>č</w:t>
      </w:r>
      <w:r w:rsidRPr="00681363">
        <w:rPr>
          <w:rFonts w:ascii="Times New Roman" w:hAnsi="Times New Roman" w:cs="Times New Roman"/>
          <w:b/>
          <w:bCs/>
          <w:caps/>
        </w:rPr>
        <w:t>. 1</w:t>
      </w:r>
    </w:p>
    <w:p w:rsidR="001C153D" w:rsidRPr="00681363" w:rsidRDefault="00D40468" w:rsidP="0073334C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1C153D" w:rsidRPr="00681363" w:rsidRDefault="00D40468" w:rsidP="0073334C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681363">
        <w:rPr>
          <w:rFonts w:ascii="Times New Roman" w:hAnsi="Times New Roman" w:cs="Times New Roman"/>
          <w:b/>
          <w:bCs/>
          <w:caps/>
        </w:rPr>
        <w:t xml:space="preserve">k Zmluve o spolupráci a podpore pri zabezpečovaní realizácie </w:t>
      </w:r>
    </w:p>
    <w:p w:rsidR="001C153D" w:rsidRPr="00681363" w:rsidRDefault="00D40468" w:rsidP="0073334C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681363">
        <w:rPr>
          <w:rFonts w:ascii="Times New Roman" w:hAnsi="Times New Roman" w:cs="Times New Roman"/>
          <w:b/>
          <w:bCs/>
          <w:caps/>
        </w:rPr>
        <w:t>PROGRAMU ,,Tréneri v škOlE“</w:t>
      </w:r>
    </w:p>
    <w:p w:rsidR="001C153D" w:rsidRPr="00681363" w:rsidRDefault="00D40468" w:rsidP="0073334C">
      <w:pPr>
        <w:pStyle w:val="Default"/>
        <w:spacing w:line="259" w:lineRule="auto"/>
        <w:jc w:val="center"/>
        <w:rPr>
          <w:color w:val="auto"/>
          <w:sz w:val="22"/>
          <w:szCs w:val="22"/>
        </w:rPr>
      </w:pPr>
      <w:r w:rsidRPr="00681363">
        <w:rPr>
          <w:sz w:val="22"/>
          <w:szCs w:val="22"/>
        </w:rPr>
        <w:t xml:space="preserve">uzavretej podľa </w:t>
      </w:r>
      <w:r w:rsidRPr="00681363">
        <w:rPr>
          <w:color w:val="auto"/>
          <w:sz w:val="22"/>
          <w:szCs w:val="22"/>
        </w:rPr>
        <w:t xml:space="preserve">§ 269 odsek 2 zákona č. 513/1991 Zb. Obchodný zákonník v znení neskorších predpisov </w:t>
      </w:r>
      <w:r w:rsidRPr="00681363">
        <w:rPr>
          <w:color w:val="auto"/>
          <w:sz w:val="22"/>
          <w:szCs w:val="22"/>
        </w:rPr>
        <w:t>(ďalej len „</w:t>
      </w:r>
      <w:r w:rsidRPr="00681363">
        <w:rPr>
          <w:b/>
          <w:color w:val="auto"/>
          <w:sz w:val="22"/>
          <w:szCs w:val="22"/>
        </w:rPr>
        <w:t>Obchodný zákonník</w:t>
      </w:r>
      <w:r w:rsidRPr="00681363">
        <w:rPr>
          <w:color w:val="auto"/>
          <w:sz w:val="22"/>
          <w:szCs w:val="22"/>
        </w:rPr>
        <w:t xml:space="preserve">“) </w:t>
      </w:r>
    </w:p>
    <w:p w:rsidR="001C153D" w:rsidRPr="00681363" w:rsidRDefault="00D40468" w:rsidP="0073334C">
      <w:pPr>
        <w:pStyle w:val="Default"/>
        <w:spacing w:line="259" w:lineRule="auto"/>
        <w:jc w:val="center"/>
        <w:rPr>
          <w:color w:val="auto"/>
          <w:sz w:val="22"/>
          <w:szCs w:val="22"/>
        </w:rPr>
      </w:pPr>
    </w:p>
    <w:p w:rsidR="001C153D" w:rsidRPr="00681363" w:rsidRDefault="00D40468" w:rsidP="0073334C">
      <w:pPr>
        <w:pStyle w:val="Default"/>
        <w:spacing w:line="259" w:lineRule="auto"/>
        <w:jc w:val="center"/>
        <w:rPr>
          <w:color w:val="auto"/>
          <w:sz w:val="22"/>
          <w:szCs w:val="22"/>
        </w:rPr>
      </w:pPr>
      <w:r w:rsidRPr="00681363">
        <w:rPr>
          <w:color w:val="auto"/>
          <w:sz w:val="22"/>
          <w:szCs w:val="22"/>
        </w:rPr>
        <w:t>(ďalej len „</w:t>
      </w:r>
      <w:r w:rsidRPr="00681363">
        <w:rPr>
          <w:b/>
          <w:bCs/>
          <w:color w:val="auto"/>
          <w:sz w:val="22"/>
          <w:szCs w:val="22"/>
        </w:rPr>
        <w:t>Dodatok</w:t>
      </w:r>
      <w:r w:rsidRPr="00681363">
        <w:rPr>
          <w:color w:val="auto"/>
          <w:sz w:val="22"/>
          <w:szCs w:val="22"/>
        </w:rPr>
        <w:t>“)</w:t>
      </w: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</w:p>
    <w:p w:rsidR="001C153D" w:rsidRPr="00681363" w:rsidRDefault="00D40468" w:rsidP="0073334C">
      <w:pPr>
        <w:spacing w:after="0"/>
        <w:jc w:val="both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>uzatvorený medzi</w:t>
      </w:r>
    </w:p>
    <w:p w:rsidR="001C153D" w:rsidRPr="00681363" w:rsidRDefault="00D40468" w:rsidP="0073334C">
      <w:pPr>
        <w:spacing w:after="0"/>
        <w:jc w:val="center"/>
        <w:rPr>
          <w:rFonts w:ascii="Times New Roman" w:hAnsi="Times New Roman" w:cs="Times New Roman"/>
        </w:rPr>
      </w:pP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>Názov:</w:t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  <w:b/>
          <w:bCs/>
        </w:rPr>
        <w:t>Úrad vlády Slovenskej republiky</w:t>
      </w:r>
    </w:p>
    <w:p w:rsidR="001C153D" w:rsidRPr="00681363" w:rsidRDefault="00D40468" w:rsidP="0073334C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>Sídlo:</w:t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  <w:bCs/>
        </w:rPr>
        <w:t>Námestie slobody 1, 813 70 Bratislava 1</w:t>
      </w:r>
    </w:p>
    <w:p w:rsidR="001C153D" w:rsidRPr="00681363" w:rsidRDefault="00D40468" w:rsidP="0073334C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>IČO:</w:t>
      </w:r>
      <w:r w:rsidRPr="00681363">
        <w:rPr>
          <w:rFonts w:ascii="Times New Roman" w:hAnsi="Times New Roman" w:cs="Times New Roman"/>
        </w:rPr>
        <w:tab/>
        <w:t>00 151 513</w:t>
      </w:r>
    </w:p>
    <w:p w:rsidR="001C153D" w:rsidRPr="00681363" w:rsidRDefault="00D40468" w:rsidP="0073334C">
      <w:pPr>
        <w:tabs>
          <w:tab w:val="left" w:pos="2835"/>
        </w:tabs>
        <w:spacing w:after="0"/>
        <w:rPr>
          <w:rFonts w:ascii="Times New Roman" w:hAnsi="Times New Roman" w:cs="Times New Roman"/>
          <w:bCs/>
        </w:rPr>
      </w:pPr>
      <w:r w:rsidRPr="00681363">
        <w:rPr>
          <w:rFonts w:ascii="Times New Roman" w:hAnsi="Times New Roman" w:cs="Times New Roman"/>
        </w:rPr>
        <w:t>V mene ktorého koná:</w:t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  <w:bCs/>
        </w:rPr>
        <w:t xml:space="preserve">Július </w:t>
      </w:r>
      <w:proofErr w:type="spellStart"/>
      <w:r w:rsidRPr="00681363">
        <w:rPr>
          <w:rFonts w:ascii="Times New Roman" w:hAnsi="Times New Roman" w:cs="Times New Roman"/>
          <w:bCs/>
        </w:rPr>
        <w:t>Jakab</w:t>
      </w:r>
      <w:proofErr w:type="spellEnd"/>
      <w:r w:rsidRPr="00681363">
        <w:rPr>
          <w:rFonts w:ascii="Times New Roman" w:hAnsi="Times New Roman" w:cs="Times New Roman"/>
          <w:bCs/>
        </w:rPr>
        <w:t>, vedúci Úradu vlády Slovenskej republiky</w:t>
      </w:r>
    </w:p>
    <w:p w:rsidR="001C153D" w:rsidRPr="00681363" w:rsidRDefault="00D40468" w:rsidP="0073334C">
      <w:pPr>
        <w:pStyle w:val="Default"/>
        <w:spacing w:line="259" w:lineRule="auto"/>
        <w:ind w:left="2832" w:hanging="2832"/>
        <w:jc w:val="both"/>
        <w:rPr>
          <w:color w:val="auto"/>
          <w:sz w:val="22"/>
          <w:szCs w:val="22"/>
        </w:rPr>
      </w:pPr>
      <w:r w:rsidRPr="00681363">
        <w:rPr>
          <w:bCs/>
          <w:sz w:val="22"/>
          <w:szCs w:val="22"/>
        </w:rPr>
        <w:t xml:space="preserve">Ambasádor programu: </w:t>
      </w:r>
      <w:r w:rsidRPr="00681363">
        <w:rPr>
          <w:bCs/>
          <w:sz w:val="22"/>
          <w:szCs w:val="22"/>
        </w:rPr>
        <w:tab/>
        <w:t>Karol Kučera, Splnomocnenec vlády Slovenskej republiky pre mládež a šport</w:t>
      </w:r>
      <w:r w:rsidRPr="00681363">
        <w:rPr>
          <w:bCs/>
          <w:sz w:val="22"/>
          <w:szCs w:val="22"/>
        </w:rPr>
        <w:tab/>
      </w:r>
      <w:r w:rsidRPr="00681363">
        <w:rPr>
          <w:bCs/>
          <w:sz w:val="22"/>
          <w:szCs w:val="22"/>
        </w:rPr>
        <w:tab/>
      </w:r>
    </w:p>
    <w:p w:rsidR="001C153D" w:rsidRPr="00681363" w:rsidRDefault="00D40468" w:rsidP="0073334C">
      <w:pPr>
        <w:tabs>
          <w:tab w:val="left" w:pos="2835"/>
        </w:tabs>
        <w:spacing w:after="0"/>
        <w:ind w:left="2832" w:hanging="2832"/>
        <w:rPr>
          <w:rStyle w:val="Hypertextovprepojenie"/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 xml:space="preserve">web: </w:t>
      </w:r>
      <w:r w:rsidRPr="00681363">
        <w:rPr>
          <w:rFonts w:ascii="Times New Roman" w:hAnsi="Times New Roman" w:cs="Times New Roman"/>
        </w:rPr>
        <w:tab/>
      </w:r>
      <w:hyperlink r:id="rId7" w:history="1">
        <w:r w:rsidRPr="00681363">
          <w:rPr>
            <w:rStyle w:val="Hypertextovprepojenie"/>
            <w:rFonts w:ascii="Times New Roman" w:hAnsi="Times New Roman" w:cs="Times New Roman"/>
          </w:rPr>
          <w:t>https://www.sport.vlada.gov.sk/treneri-v-skole/</w:t>
        </w:r>
      </w:hyperlink>
      <w:r w:rsidRPr="00681363">
        <w:rPr>
          <w:rFonts w:ascii="Times New Roman" w:hAnsi="Times New Roman" w:cs="Times New Roman"/>
        </w:rPr>
        <w:t xml:space="preserve">; </w:t>
      </w:r>
      <w:hyperlink r:id="rId8" w:history="1">
        <w:r w:rsidRPr="00681363">
          <w:rPr>
            <w:rStyle w:val="Hypertextovprepojenie"/>
            <w:rFonts w:ascii="Times New Roman" w:hAnsi="Times New Roman" w:cs="Times New Roman"/>
          </w:rPr>
          <w:t>https://sites.google.com/view/trenerivskole/domov</w:t>
        </w:r>
      </w:hyperlink>
      <w:r w:rsidRPr="00681363">
        <w:rPr>
          <w:rFonts w:ascii="Times New Roman" w:hAnsi="Times New Roman" w:cs="Times New Roman"/>
        </w:rPr>
        <w:t>;</w:t>
      </w:r>
    </w:p>
    <w:p w:rsidR="001C153D" w:rsidRPr="00681363" w:rsidRDefault="00D40468" w:rsidP="00753372">
      <w:pPr>
        <w:tabs>
          <w:tab w:val="left" w:pos="2835"/>
        </w:tabs>
        <w:spacing w:after="0"/>
        <w:ind w:left="2835" w:hanging="2832"/>
        <w:rPr>
          <w:rStyle w:val="Hypertextovprepojenie"/>
          <w:rFonts w:ascii="Times New Roman" w:hAnsi="Times New Roman" w:cs="Times New Roman"/>
        </w:rPr>
      </w:pPr>
      <w:r w:rsidRPr="00681363">
        <w:rPr>
          <w:rStyle w:val="Hypertextovprepojenie"/>
          <w:rFonts w:ascii="Times New Roman" w:hAnsi="Times New Roman" w:cs="Times New Roman"/>
          <w:u w:val="none"/>
        </w:rPr>
        <w:tab/>
      </w:r>
      <w:r w:rsidRPr="00681363">
        <w:rPr>
          <w:rStyle w:val="Hypertextovprepojenie"/>
          <w:rFonts w:ascii="Times New Roman" w:hAnsi="Times New Roman" w:cs="Times New Roman"/>
        </w:rPr>
        <w:t>www.trenerivskole.sk</w:t>
      </w:r>
      <w:r w:rsidRPr="00681363">
        <w:rPr>
          <w:rFonts w:ascii="Times New Roman" w:hAnsi="Times New Roman" w:cs="Times New Roman"/>
        </w:rPr>
        <w:t>;</w:t>
      </w:r>
    </w:p>
    <w:p w:rsidR="001C153D" w:rsidRPr="00681363" w:rsidRDefault="00D40468" w:rsidP="00787A33">
      <w:pPr>
        <w:tabs>
          <w:tab w:val="left" w:pos="2835"/>
        </w:tabs>
        <w:spacing w:after="0"/>
        <w:ind w:left="2835" w:hanging="2832"/>
        <w:rPr>
          <w:rFonts w:ascii="Times New Roman" w:hAnsi="Times New Roman" w:cs="Times New Roman"/>
        </w:rPr>
      </w:pPr>
      <w:r w:rsidRPr="00681363">
        <w:rPr>
          <w:rStyle w:val="Hypertextovprepojenie"/>
          <w:rFonts w:ascii="Times New Roman" w:hAnsi="Times New Roman" w:cs="Times New Roman"/>
          <w:u w:val="none"/>
        </w:rPr>
        <w:tab/>
      </w:r>
      <w:r w:rsidRPr="00681363">
        <w:rPr>
          <w:rStyle w:val="Hypertextovprepojenie"/>
          <w:rFonts w:ascii="Times New Roman" w:hAnsi="Times New Roman" w:cs="Times New Roman"/>
        </w:rPr>
        <w:t>www.trenerivskole-portal.sk</w:t>
      </w:r>
    </w:p>
    <w:p w:rsidR="001C153D" w:rsidRPr="00681363" w:rsidRDefault="00D40468" w:rsidP="0073334C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</w:rPr>
      </w:pP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 xml:space="preserve">(ďalej len </w:t>
      </w:r>
      <w:r w:rsidRPr="00681363">
        <w:rPr>
          <w:rFonts w:ascii="Times New Roman" w:hAnsi="Times New Roman" w:cs="Times New Roman"/>
          <w:b/>
          <w:bCs/>
        </w:rPr>
        <w:t>,,ÚV SR“</w:t>
      </w:r>
      <w:r w:rsidRPr="00681363">
        <w:rPr>
          <w:rFonts w:ascii="Times New Roman" w:hAnsi="Times New Roman" w:cs="Times New Roman"/>
        </w:rPr>
        <w:t>)</w:t>
      </w: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>a</w:t>
      </w: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</w:p>
    <w:p w:rsidR="001C153D" w:rsidRDefault="00D40468" w:rsidP="0073334C">
      <w:pPr>
        <w:spacing w:after="0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>Názov:</w:t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85789D">
        <w:rPr>
          <w:rFonts w:ascii="Times New Roman" w:hAnsi="Times New Roman" w:cs="Times New Roman"/>
          <w:noProof/>
        </w:rPr>
        <w:t xml:space="preserve">Základná škola </w:t>
      </w: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 xml:space="preserve">Sídlo: </w:t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85789D">
        <w:rPr>
          <w:rFonts w:ascii="Times New Roman" w:hAnsi="Times New Roman" w:cs="Times New Roman"/>
          <w:noProof/>
        </w:rPr>
        <w:t xml:space="preserve">Hlboká cesta 4, 811 04, </w:t>
      </w:r>
      <w:r w:rsidRPr="0085789D">
        <w:rPr>
          <w:rFonts w:ascii="Times New Roman" w:hAnsi="Times New Roman" w:cs="Times New Roman"/>
          <w:noProof/>
        </w:rPr>
        <w:t>Bratislava</w:t>
      </w: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 xml:space="preserve">IČO: </w:t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85789D">
        <w:rPr>
          <w:rFonts w:ascii="Times New Roman" w:hAnsi="Times New Roman" w:cs="Times New Roman"/>
          <w:noProof/>
        </w:rPr>
        <w:t>31810934</w:t>
      </w: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>V mene ktorej koná:</w:t>
      </w:r>
      <w:r w:rsidRPr="00681363">
        <w:rPr>
          <w:rFonts w:ascii="Times New Roman" w:hAnsi="Times New Roman" w:cs="Times New Roman"/>
        </w:rPr>
        <w:tab/>
      </w:r>
      <w:r w:rsidRPr="00681363">
        <w:rPr>
          <w:rFonts w:ascii="Times New Roman" w:hAnsi="Times New Roman" w:cs="Times New Roman"/>
        </w:rPr>
        <w:tab/>
      </w:r>
      <w:r w:rsidRPr="0085789D">
        <w:rPr>
          <w:rFonts w:ascii="Times New Roman" w:hAnsi="Times New Roman" w:cs="Times New Roman"/>
          <w:noProof/>
        </w:rPr>
        <w:t>Mgr. Michal Drgáň</w:t>
      </w: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 xml:space="preserve">(ďalej len </w:t>
      </w:r>
      <w:r w:rsidRPr="00681363">
        <w:rPr>
          <w:rFonts w:ascii="Times New Roman" w:hAnsi="Times New Roman" w:cs="Times New Roman"/>
          <w:b/>
          <w:bCs/>
        </w:rPr>
        <w:t>,,Škola“</w:t>
      </w:r>
      <w:r w:rsidRPr="00681363">
        <w:rPr>
          <w:rFonts w:ascii="Times New Roman" w:hAnsi="Times New Roman" w:cs="Times New Roman"/>
        </w:rPr>
        <w:t>)</w:t>
      </w: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</w:p>
    <w:p w:rsidR="001C153D" w:rsidRPr="00681363" w:rsidRDefault="00D40468" w:rsidP="0073334C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 w:rsidRPr="00681363">
        <w:rPr>
          <w:color w:val="auto"/>
          <w:sz w:val="22"/>
          <w:szCs w:val="22"/>
        </w:rPr>
        <w:t>(ÚV SR a Škola ďalej jednotlivo ako „</w:t>
      </w:r>
      <w:r w:rsidRPr="00681363">
        <w:rPr>
          <w:b/>
          <w:bCs/>
          <w:color w:val="auto"/>
          <w:sz w:val="22"/>
          <w:szCs w:val="22"/>
        </w:rPr>
        <w:t>Zmluvná strana</w:t>
      </w:r>
      <w:r w:rsidRPr="00681363">
        <w:rPr>
          <w:color w:val="auto"/>
          <w:sz w:val="22"/>
          <w:szCs w:val="22"/>
        </w:rPr>
        <w:t>” a spoločne ako „</w:t>
      </w:r>
      <w:r w:rsidRPr="00681363">
        <w:rPr>
          <w:b/>
          <w:bCs/>
          <w:color w:val="auto"/>
          <w:sz w:val="22"/>
          <w:szCs w:val="22"/>
        </w:rPr>
        <w:t>Zmluvné strany</w:t>
      </w:r>
      <w:r w:rsidRPr="00681363">
        <w:rPr>
          <w:color w:val="auto"/>
          <w:sz w:val="22"/>
          <w:szCs w:val="22"/>
        </w:rPr>
        <w:t xml:space="preserve">”) </w:t>
      </w: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</w:p>
    <w:p w:rsidR="001C153D" w:rsidRPr="00681363" w:rsidRDefault="00D40468" w:rsidP="0073334C">
      <w:pPr>
        <w:spacing w:after="0"/>
        <w:rPr>
          <w:rFonts w:ascii="Times New Roman" w:hAnsi="Times New Roman" w:cs="Times New Roman"/>
        </w:rPr>
      </w:pPr>
    </w:p>
    <w:p w:rsidR="001C153D" w:rsidRPr="00681363" w:rsidRDefault="00D40468" w:rsidP="007333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81363">
        <w:rPr>
          <w:rFonts w:ascii="Times New Roman" w:hAnsi="Times New Roman" w:cs="Times New Roman"/>
          <w:b/>
          <w:bCs/>
        </w:rPr>
        <w:t xml:space="preserve">Preambula </w:t>
      </w:r>
    </w:p>
    <w:p w:rsidR="001C153D" w:rsidRPr="00681363" w:rsidRDefault="00D40468" w:rsidP="0073334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C153D" w:rsidRPr="00787A33" w:rsidRDefault="00D40468" w:rsidP="00787A33">
      <w:pPr>
        <w:pStyle w:val="Zkladntext"/>
        <w:numPr>
          <w:ilvl w:val="0"/>
          <w:numId w:val="13"/>
        </w:numPr>
        <w:ind w:left="426" w:hanging="426"/>
        <w:rPr>
          <w:b w:val="0"/>
          <w:bCs/>
          <w:iCs/>
          <w:sz w:val="22"/>
          <w:szCs w:val="22"/>
        </w:rPr>
        <w:sectPr w:rsidR="001C153D" w:rsidRPr="00787A33" w:rsidSect="001C153D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81363">
        <w:rPr>
          <w:b w:val="0"/>
          <w:sz w:val="22"/>
          <w:szCs w:val="22"/>
        </w:rPr>
        <w:t xml:space="preserve">Zmluvné strany dňa </w:t>
      </w:r>
      <w:r w:rsidRPr="0085789D">
        <w:rPr>
          <w:noProof/>
        </w:rPr>
        <w:t>8.10.2021</w:t>
      </w:r>
      <w:r w:rsidRPr="00681363">
        <w:rPr>
          <w:b w:val="0"/>
          <w:sz w:val="22"/>
          <w:szCs w:val="22"/>
        </w:rPr>
        <w:t xml:space="preserve"> uzatvorili Zmluvu </w:t>
      </w:r>
      <w:r w:rsidRPr="00681363">
        <w:rPr>
          <w:b w:val="0"/>
          <w:iCs/>
          <w:sz w:val="22"/>
          <w:szCs w:val="22"/>
        </w:rPr>
        <w:t xml:space="preserve">o spolupráci a podpore pre zabezpečovaní realizácie programu „Tréneri v škole“ </w:t>
      </w:r>
      <w:r>
        <w:rPr>
          <w:b w:val="0"/>
          <w:iCs/>
          <w:sz w:val="22"/>
          <w:szCs w:val="22"/>
        </w:rPr>
        <w:t xml:space="preserve">č. </w:t>
      </w:r>
      <w:r w:rsidRPr="0085789D">
        <w:rPr>
          <w:iCs/>
          <w:noProof/>
        </w:rPr>
        <w:t>867/2021</w:t>
      </w:r>
      <w:r w:rsidRPr="00681363">
        <w:rPr>
          <w:b w:val="0"/>
          <w:iCs/>
          <w:sz w:val="22"/>
          <w:szCs w:val="22"/>
        </w:rPr>
        <w:t xml:space="preserve">, predmetom ktorej je záväzok </w:t>
      </w:r>
      <w:r w:rsidRPr="00681363">
        <w:rPr>
          <w:b w:val="0"/>
          <w:sz w:val="22"/>
          <w:szCs w:val="22"/>
        </w:rPr>
        <w:t>ÚV SR</w:t>
      </w:r>
      <w:r w:rsidRPr="00681363">
        <w:rPr>
          <w:b w:val="0"/>
          <w:sz w:val="22"/>
          <w:szCs w:val="22"/>
        </w:rPr>
        <w:t xml:space="preserve"> </w:t>
      </w:r>
      <w:r w:rsidRPr="00681363">
        <w:rPr>
          <w:b w:val="0"/>
          <w:sz w:val="22"/>
          <w:szCs w:val="22"/>
        </w:rPr>
        <w:t>zabezpečiť kvalifikovaných vyškolených trénerov, prostredníctvom ktorých bude participovať</w:t>
      </w:r>
      <w:r w:rsidRPr="00681363">
        <w:rPr>
          <w:sz w:val="22"/>
          <w:szCs w:val="22"/>
        </w:rPr>
        <w:t xml:space="preserve"> </w:t>
      </w:r>
      <w:r w:rsidRPr="00681363">
        <w:rPr>
          <w:b w:val="0"/>
          <w:sz w:val="22"/>
          <w:szCs w:val="22"/>
        </w:rPr>
        <w:t>pri výučbe 1 hodiny telesnej</w:t>
      </w:r>
      <w:r w:rsidRPr="00681363">
        <w:rPr>
          <w:b w:val="0"/>
          <w:sz w:val="22"/>
          <w:szCs w:val="22"/>
        </w:rPr>
        <w:t xml:space="preserve"> a športovej</w:t>
      </w:r>
      <w:r w:rsidRPr="00681363">
        <w:rPr>
          <w:b w:val="0"/>
          <w:sz w:val="22"/>
          <w:szCs w:val="22"/>
        </w:rPr>
        <w:t xml:space="preserve"> výchovy týždenne v priestoroch Školy v dohodnutom termíne, </w:t>
      </w:r>
      <w:r w:rsidRPr="00681363">
        <w:rPr>
          <w:b w:val="0"/>
          <w:sz w:val="22"/>
          <w:szCs w:val="22"/>
        </w:rPr>
        <w:t xml:space="preserve">poskytnúť </w:t>
      </w:r>
      <w:r w:rsidRPr="00681363">
        <w:rPr>
          <w:b w:val="0"/>
          <w:sz w:val="22"/>
          <w:szCs w:val="22"/>
        </w:rPr>
        <w:t>športové pomôcky, rozlišovacie</w:t>
      </w:r>
      <w:r w:rsidRPr="00681363">
        <w:rPr>
          <w:b w:val="0"/>
          <w:color w:val="000000"/>
          <w:sz w:val="22"/>
          <w:szCs w:val="22"/>
        </w:rPr>
        <w:t xml:space="preserve"> dresy s logom programu </w:t>
      </w:r>
      <w:r w:rsidRPr="00681363">
        <w:rPr>
          <w:b w:val="0"/>
          <w:sz w:val="22"/>
          <w:szCs w:val="22"/>
        </w:rPr>
        <w:t>a</w:t>
      </w:r>
      <w:r w:rsidRPr="00681363">
        <w:rPr>
          <w:b w:val="0"/>
          <w:sz w:val="22"/>
          <w:szCs w:val="22"/>
        </w:rPr>
        <w:t> krytie iných nevyhnutných nákladov na realizáciu programu, s ktorými ÚV SR udelí výslovný predchádzajúci súhlas, a po skončení realizácie programu poskytnúť Škole športové pomôcky a rozlišovacie dresy do trvalého užívania a Škola sa zaväzuje plniť si povi</w:t>
      </w:r>
      <w:r w:rsidRPr="00681363">
        <w:rPr>
          <w:b w:val="0"/>
          <w:sz w:val="22"/>
          <w:szCs w:val="22"/>
        </w:rPr>
        <w:t>nnosti súvisiace najmä so zabezpečením organizácie aktivít, ktoré jej vyplývajú z účasti na programe a poskytnúť spoluprácu pre úspešnú realizáciu programu a jeho vyhodnotenie, a to v súlade s programom a za podmienok dohodnutých (ďalej len „</w:t>
      </w:r>
      <w:r w:rsidRPr="00681363">
        <w:rPr>
          <w:sz w:val="22"/>
          <w:szCs w:val="22"/>
        </w:rPr>
        <w:t>Zmluva</w:t>
      </w:r>
      <w:r w:rsidRPr="00681363">
        <w:rPr>
          <w:b w:val="0"/>
          <w:sz w:val="22"/>
          <w:szCs w:val="22"/>
        </w:rPr>
        <w:t>“)</w:t>
      </w:r>
      <w:r w:rsidRPr="00681363">
        <w:rPr>
          <w:b w:val="0"/>
          <w:bCs/>
          <w:iCs/>
          <w:sz w:val="22"/>
          <w:szCs w:val="22"/>
        </w:rPr>
        <w:t>. Zmlu</w:t>
      </w:r>
      <w:r w:rsidRPr="00681363">
        <w:rPr>
          <w:b w:val="0"/>
          <w:bCs/>
          <w:iCs/>
          <w:sz w:val="22"/>
          <w:szCs w:val="22"/>
        </w:rPr>
        <w:t xml:space="preserve">va nadobudla účinnosť dňa </w:t>
      </w:r>
      <w:r w:rsidRPr="0085789D">
        <w:rPr>
          <w:noProof/>
        </w:rPr>
        <w:t>8.10.2021</w:t>
      </w:r>
      <w:r>
        <w:rPr>
          <w:b w:val="0"/>
          <w:sz w:val="22"/>
          <w:szCs w:val="22"/>
        </w:rPr>
        <w:t>.</w:t>
      </w:r>
    </w:p>
    <w:p w:rsidR="001C153D" w:rsidRPr="00681363" w:rsidRDefault="00D40468" w:rsidP="007333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1363">
        <w:rPr>
          <w:rFonts w:ascii="Times New Roman" w:hAnsi="Times New Roman" w:cs="Times New Roman"/>
          <w:b/>
          <w:bCs/>
        </w:rPr>
        <w:lastRenderedPageBreak/>
        <w:t>Článok I</w:t>
      </w:r>
      <w:r w:rsidRPr="00681363">
        <w:rPr>
          <w:rFonts w:ascii="Times New Roman" w:hAnsi="Times New Roman" w:cs="Times New Roman"/>
          <w:b/>
          <w:bCs/>
        </w:rPr>
        <w:br/>
        <w:t>Predmet Dodatku</w:t>
      </w:r>
    </w:p>
    <w:p w:rsidR="001C153D" w:rsidRPr="00681363" w:rsidRDefault="00D40468" w:rsidP="0073334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C153D" w:rsidRPr="00681363" w:rsidRDefault="00D40468" w:rsidP="0073334C">
      <w:pPr>
        <w:spacing w:after="0" w:line="240" w:lineRule="auto"/>
        <w:rPr>
          <w:rFonts w:ascii="Times New Roman" w:hAnsi="Times New Roman" w:cs="Times New Roman"/>
        </w:rPr>
      </w:pPr>
      <w:r w:rsidRPr="00681363">
        <w:rPr>
          <w:rFonts w:ascii="Times New Roman" w:hAnsi="Times New Roman" w:cs="Times New Roman"/>
        </w:rPr>
        <w:t>Zmluvné strany sa dohodli, že:</w:t>
      </w:r>
    </w:p>
    <w:p w:rsidR="001C153D" w:rsidRPr="00681363" w:rsidRDefault="00D40468" w:rsidP="0073334C">
      <w:pPr>
        <w:pStyle w:val="Odsekzoznamu"/>
        <w:numPr>
          <w:ilvl w:val="0"/>
          <w:numId w:val="14"/>
        </w:numPr>
        <w:ind w:left="426" w:hanging="426"/>
        <w:rPr>
          <w:i/>
          <w:iCs/>
          <w:sz w:val="22"/>
          <w:szCs w:val="22"/>
        </w:rPr>
      </w:pPr>
      <w:r w:rsidRPr="00681363">
        <w:rPr>
          <w:sz w:val="22"/>
          <w:szCs w:val="22"/>
        </w:rPr>
        <w:t>V celej zmluve sa termíny „</w:t>
      </w:r>
      <w:r w:rsidRPr="00681363">
        <w:rPr>
          <w:i/>
          <w:iCs/>
          <w:sz w:val="22"/>
          <w:szCs w:val="22"/>
        </w:rPr>
        <w:t>športová a telesná výchova</w:t>
      </w:r>
      <w:r w:rsidRPr="00681363">
        <w:rPr>
          <w:sz w:val="22"/>
          <w:szCs w:val="22"/>
        </w:rPr>
        <w:t>“ a „</w:t>
      </w:r>
      <w:r w:rsidRPr="00681363">
        <w:rPr>
          <w:i/>
          <w:iCs/>
          <w:sz w:val="22"/>
          <w:szCs w:val="22"/>
        </w:rPr>
        <w:t>telesná výchova</w:t>
      </w:r>
      <w:r w:rsidRPr="00681363">
        <w:rPr>
          <w:sz w:val="22"/>
          <w:szCs w:val="22"/>
        </w:rPr>
        <w:t>“ nahrádzajú termínom: „</w:t>
      </w:r>
      <w:r w:rsidRPr="00681363">
        <w:rPr>
          <w:i/>
          <w:iCs/>
          <w:sz w:val="22"/>
          <w:szCs w:val="22"/>
        </w:rPr>
        <w:t>telesná a športová výchova</w:t>
      </w:r>
      <w:r w:rsidRPr="00681363">
        <w:rPr>
          <w:sz w:val="22"/>
          <w:szCs w:val="22"/>
        </w:rPr>
        <w:t>“ v príslušnom tvare.</w:t>
      </w:r>
    </w:p>
    <w:p w:rsidR="001C153D" w:rsidRPr="00A058E7" w:rsidRDefault="00D40468" w:rsidP="0073334C">
      <w:pPr>
        <w:pStyle w:val="Odsekzoznamu"/>
        <w:numPr>
          <w:ilvl w:val="0"/>
          <w:numId w:val="14"/>
        </w:numPr>
        <w:ind w:left="426" w:hanging="426"/>
        <w:rPr>
          <w:i/>
          <w:iCs/>
          <w:sz w:val="22"/>
          <w:szCs w:val="22"/>
        </w:rPr>
      </w:pPr>
      <w:r w:rsidRPr="00681363">
        <w:rPr>
          <w:sz w:val="22"/>
          <w:szCs w:val="22"/>
        </w:rPr>
        <w:t>V celej zmluve sa</w:t>
      </w:r>
      <w:r w:rsidRPr="00681363">
        <w:rPr>
          <w:sz w:val="22"/>
          <w:szCs w:val="22"/>
        </w:rPr>
        <w:t xml:space="preserve"> termín „</w:t>
      </w:r>
      <w:r w:rsidRPr="00681363">
        <w:rPr>
          <w:i/>
          <w:iCs/>
          <w:sz w:val="22"/>
          <w:szCs w:val="22"/>
        </w:rPr>
        <w:t>projekt</w:t>
      </w:r>
      <w:r w:rsidRPr="00681363">
        <w:rPr>
          <w:sz w:val="22"/>
          <w:szCs w:val="22"/>
        </w:rPr>
        <w:t>“ nahrádza termínom</w:t>
      </w:r>
      <w:r>
        <w:rPr>
          <w:sz w:val="22"/>
          <w:szCs w:val="22"/>
        </w:rPr>
        <w:t>:</w:t>
      </w:r>
      <w:r w:rsidRPr="00A058E7">
        <w:rPr>
          <w:sz w:val="22"/>
          <w:szCs w:val="22"/>
        </w:rPr>
        <w:t xml:space="preserve"> „</w:t>
      </w:r>
      <w:r w:rsidRPr="00A058E7">
        <w:rPr>
          <w:i/>
          <w:iCs/>
          <w:sz w:val="22"/>
          <w:szCs w:val="22"/>
        </w:rPr>
        <w:t>program</w:t>
      </w:r>
      <w:r w:rsidRPr="00A058E7">
        <w:rPr>
          <w:sz w:val="22"/>
          <w:szCs w:val="22"/>
        </w:rPr>
        <w:t>“</w:t>
      </w:r>
      <w:r>
        <w:rPr>
          <w:sz w:val="22"/>
          <w:szCs w:val="22"/>
        </w:rPr>
        <w:t xml:space="preserve"> v príslušnom tvare</w:t>
      </w:r>
      <w:r w:rsidRPr="00A058E7">
        <w:rPr>
          <w:sz w:val="22"/>
          <w:szCs w:val="22"/>
        </w:rPr>
        <w:t>.</w:t>
      </w:r>
    </w:p>
    <w:p w:rsidR="001C153D" w:rsidRPr="00A058E7" w:rsidRDefault="00D40468" w:rsidP="0073334C">
      <w:pPr>
        <w:pStyle w:val="Odsekzoznamu"/>
        <w:numPr>
          <w:ilvl w:val="0"/>
          <w:numId w:val="14"/>
        </w:numPr>
        <w:ind w:left="426" w:hanging="426"/>
        <w:rPr>
          <w:i/>
          <w:iCs/>
          <w:sz w:val="22"/>
          <w:szCs w:val="22"/>
        </w:rPr>
      </w:pPr>
      <w:r w:rsidRPr="00A058E7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A058E7">
        <w:rPr>
          <w:sz w:val="22"/>
          <w:szCs w:val="22"/>
        </w:rPr>
        <w:t>ods</w:t>
      </w:r>
      <w:r>
        <w:rPr>
          <w:sz w:val="22"/>
          <w:szCs w:val="22"/>
        </w:rPr>
        <w:t>.</w:t>
      </w:r>
      <w:r w:rsidRPr="00A058E7">
        <w:rPr>
          <w:sz w:val="22"/>
          <w:szCs w:val="22"/>
        </w:rPr>
        <w:t xml:space="preserve"> 1 Preambuly Zmluvy sa </w:t>
      </w:r>
      <w:r>
        <w:rPr>
          <w:sz w:val="22"/>
          <w:szCs w:val="22"/>
        </w:rPr>
        <w:t>koniec</w:t>
      </w:r>
      <w:r w:rsidRPr="00A058E7">
        <w:rPr>
          <w:sz w:val="22"/>
          <w:szCs w:val="22"/>
        </w:rPr>
        <w:t xml:space="preserve"> prvej vety v znení </w:t>
      </w:r>
      <w:r w:rsidRPr="00A058E7">
        <w:rPr>
          <w:i/>
          <w:iCs/>
          <w:sz w:val="22"/>
          <w:szCs w:val="22"/>
        </w:rPr>
        <w:t>„</w:t>
      </w:r>
      <w:r>
        <w:rPr>
          <w:i/>
          <w:iCs/>
          <w:sz w:val="22"/>
          <w:szCs w:val="22"/>
        </w:rPr>
        <w:t>žiakov</w:t>
      </w:r>
      <w:r w:rsidRPr="00A058E7">
        <w:rPr>
          <w:i/>
          <w:iCs/>
          <w:sz w:val="22"/>
          <w:szCs w:val="22"/>
        </w:rPr>
        <w:t xml:space="preserve"> 1. a 2. ročník</w:t>
      </w:r>
      <w:r>
        <w:rPr>
          <w:i/>
          <w:iCs/>
          <w:sz w:val="22"/>
          <w:szCs w:val="22"/>
        </w:rPr>
        <w:t>a</w:t>
      </w:r>
      <w:r w:rsidRPr="00A058E7">
        <w:rPr>
          <w:i/>
          <w:iCs/>
          <w:sz w:val="22"/>
          <w:szCs w:val="22"/>
        </w:rPr>
        <w:t xml:space="preserve"> základnej školy“</w:t>
      </w:r>
      <w:r w:rsidRPr="00A058E7">
        <w:rPr>
          <w:sz w:val="22"/>
          <w:szCs w:val="22"/>
        </w:rPr>
        <w:t xml:space="preserve"> nahrádza nasledovným znením: </w:t>
      </w:r>
      <w:r w:rsidRPr="00A058E7">
        <w:rPr>
          <w:i/>
          <w:iCs/>
          <w:sz w:val="22"/>
          <w:szCs w:val="22"/>
        </w:rPr>
        <w:t>„žiakov základnej školy, primárne však  žiakov 1. a 2. ročníka z</w:t>
      </w:r>
      <w:r w:rsidRPr="00A058E7">
        <w:rPr>
          <w:i/>
          <w:iCs/>
          <w:sz w:val="22"/>
          <w:szCs w:val="22"/>
        </w:rPr>
        <w:t>ákladnej školy“</w:t>
      </w:r>
      <w:r>
        <w:rPr>
          <w:i/>
          <w:iCs/>
          <w:sz w:val="22"/>
          <w:szCs w:val="22"/>
        </w:rPr>
        <w:t>.</w:t>
      </w:r>
    </w:p>
    <w:p w:rsidR="001C153D" w:rsidRPr="00A058E7" w:rsidRDefault="00D40468" w:rsidP="00DE00CC">
      <w:pPr>
        <w:pStyle w:val="Odsekzoznamu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A058E7">
        <w:rPr>
          <w:sz w:val="22"/>
          <w:szCs w:val="22"/>
        </w:rPr>
        <w:t xml:space="preserve">Odsek 4 Preambuly Zmluvy sa nahrádza nasledovným znením: </w:t>
      </w:r>
    </w:p>
    <w:p w:rsidR="001C153D" w:rsidRPr="00A058E7" w:rsidRDefault="00D40468" w:rsidP="0035760F">
      <w:pPr>
        <w:pStyle w:val="Odsekzoznamu"/>
        <w:ind w:left="426" w:firstLine="0"/>
        <w:rPr>
          <w:sz w:val="22"/>
          <w:szCs w:val="22"/>
        </w:rPr>
      </w:pPr>
      <w:r w:rsidRPr="00A058E7">
        <w:rPr>
          <w:sz w:val="22"/>
          <w:szCs w:val="22"/>
        </w:rPr>
        <w:t>„</w:t>
      </w:r>
      <w:r w:rsidRPr="00A058E7">
        <w:rPr>
          <w:i/>
          <w:sz w:val="22"/>
          <w:szCs w:val="22"/>
        </w:rPr>
        <w:t>4.</w:t>
      </w:r>
      <w:r w:rsidRPr="00A058E7">
        <w:rPr>
          <w:sz w:val="22"/>
          <w:szCs w:val="22"/>
        </w:rPr>
        <w:t xml:space="preserve"> </w:t>
      </w:r>
      <w:r w:rsidRPr="00A058E7">
        <w:rPr>
          <w:i/>
          <w:iCs/>
          <w:sz w:val="22"/>
          <w:szCs w:val="22"/>
        </w:rPr>
        <w:t xml:space="preserve">Predbežne </w:t>
      </w:r>
      <w:r>
        <w:rPr>
          <w:i/>
          <w:iCs/>
          <w:sz w:val="22"/>
          <w:szCs w:val="22"/>
        </w:rPr>
        <w:t xml:space="preserve">je </w:t>
      </w:r>
      <w:r w:rsidRPr="00A058E7">
        <w:rPr>
          <w:i/>
          <w:iCs/>
          <w:sz w:val="22"/>
          <w:szCs w:val="22"/>
        </w:rPr>
        <w:t xml:space="preserve">realizácia programu </w:t>
      </w:r>
      <w:r>
        <w:rPr>
          <w:i/>
          <w:iCs/>
          <w:sz w:val="22"/>
          <w:szCs w:val="22"/>
        </w:rPr>
        <w:t>plánovaná</w:t>
      </w:r>
      <w:r w:rsidRPr="00A058E7">
        <w:rPr>
          <w:i/>
          <w:iCs/>
          <w:sz w:val="22"/>
          <w:szCs w:val="22"/>
        </w:rPr>
        <w:t xml:space="preserve"> počas školských rokov 2022/2023 až 2024/2025. Program má záujem sa rozširovať na základných školách po celom území Slovenska. Program prebieha počas  školského roka v rámci 1 vyučovacej hodiny telesnej a športovej výchovy týždenne v jednej triede Školy, p</w:t>
      </w:r>
      <w:r w:rsidRPr="00A058E7">
        <w:rPr>
          <w:i/>
          <w:iCs/>
          <w:sz w:val="22"/>
          <w:szCs w:val="22"/>
        </w:rPr>
        <w:t xml:space="preserve">očas ktorej sa pre žiakov realizuje vybraná športovo-pohybová aktivita. Z programu ÚV SR je možné </w:t>
      </w:r>
      <w:r w:rsidRPr="000A47B5">
        <w:rPr>
          <w:i/>
          <w:iCs/>
          <w:sz w:val="22"/>
          <w:szCs w:val="22"/>
        </w:rPr>
        <w:t>financovať maximálne 5 (slovom: päť) tried na jednej Škole. V prípade, ak má Škola záujem o rozšírenie aktivít aj do ďalších tried, môže tak urobiť len za pod</w:t>
      </w:r>
      <w:r w:rsidRPr="000A47B5">
        <w:rPr>
          <w:i/>
          <w:iCs/>
          <w:sz w:val="22"/>
          <w:szCs w:val="22"/>
        </w:rPr>
        <w:t>mienok ustanovených v</w:t>
      </w:r>
      <w:r>
        <w:rPr>
          <w:i/>
          <w:iCs/>
          <w:sz w:val="22"/>
          <w:szCs w:val="22"/>
        </w:rPr>
        <w:t> </w:t>
      </w:r>
      <w:r w:rsidRPr="000A47B5">
        <w:rPr>
          <w:i/>
          <w:iCs/>
          <w:sz w:val="22"/>
          <w:szCs w:val="22"/>
        </w:rPr>
        <w:t>tejto</w:t>
      </w:r>
      <w:r>
        <w:rPr>
          <w:i/>
          <w:iCs/>
          <w:sz w:val="22"/>
          <w:szCs w:val="22"/>
        </w:rPr>
        <w:t xml:space="preserve"> </w:t>
      </w:r>
      <w:r w:rsidRPr="000A47B5">
        <w:rPr>
          <w:i/>
          <w:iCs/>
          <w:sz w:val="22"/>
          <w:szCs w:val="22"/>
        </w:rPr>
        <w:t>Zmluv</w:t>
      </w:r>
      <w:r>
        <w:rPr>
          <w:i/>
          <w:iCs/>
          <w:sz w:val="22"/>
          <w:szCs w:val="22"/>
        </w:rPr>
        <w:t>e</w:t>
      </w:r>
      <w:r w:rsidRPr="000A47B5">
        <w:rPr>
          <w:i/>
          <w:iCs/>
          <w:sz w:val="22"/>
          <w:szCs w:val="22"/>
        </w:rPr>
        <w:t>.</w:t>
      </w:r>
      <w:r w:rsidRPr="00A058E7">
        <w:rPr>
          <w:i/>
          <w:iCs/>
          <w:sz w:val="22"/>
          <w:szCs w:val="22"/>
        </w:rPr>
        <w:t xml:space="preserve"> Organizáciu vybranej športovo-pohybovej aktivity zabezpečujú kvalifikovaní vyškolení tréneri za prítomnosti pedagóga. Žiaci by sa mali zdokonaľovať v športovej gramotnosti podľa platných smerníc vzdelávania. </w:t>
      </w:r>
      <w:r w:rsidRPr="0003329F">
        <w:rPr>
          <w:i/>
          <w:iCs/>
          <w:sz w:val="22"/>
          <w:szCs w:val="22"/>
          <w:u w:val="single"/>
        </w:rPr>
        <w:t>Za hodinu te</w:t>
      </w:r>
      <w:r w:rsidRPr="0003329F">
        <w:rPr>
          <w:i/>
          <w:iCs/>
          <w:sz w:val="22"/>
          <w:szCs w:val="22"/>
          <w:u w:val="single"/>
        </w:rPr>
        <w:t>lesnej a športovej výchovy bude zodpovedný pedagóg</w:t>
      </w:r>
      <w:r w:rsidRPr="00A058E7">
        <w:rPr>
          <w:i/>
          <w:iCs/>
          <w:sz w:val="22"/>
          <w:szCs w:val="22"/>
        </w:rPr>
        <w:t>, kvalifikovaný vyškolený tréner je vnímaný ako výpomoc pre skvalitnenie vyučovacej hodiny</w:t>
      </w:r>
      <w:r w:rsidRPr="00A058E7">
        <w:rPr>
          <w:sz w:val="22"/>
          <w:szCs w:val="22"/>
        </w:rPr>
        <w:t>.“</w:t>
      </w:r>
    </w:p>
    <w:p w:rsidR="001C153D" w:rsidRPr="00A058E7" w:rsidRDefault="00D40468" w:rsidP="00DE00CC">
      <w:pPr>
        <w:pStyle w:val="Odsekzoznamu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A058E7">
        <w:rPr>
          <w:sz w:val="22"/>
          <w:szCs w:val="22"/>
        </w:rPr>
        <w:t>Čl</w:t>
      </w:r>
      <w:r>
        <w:rPr>
          <w:sz w:val="22"/>
          <w:szCs w:val="22"/>
        </w:rPr>
        <w:t>ánok</w:t>
      </w:r>
      <w:r w:rsidRPr="00A058E7">
        <w:rPr>
          <w:sz w:val="22"/>
          <w:szCs w:val="22"/>
        </w:rPr>
        <w:t xml:space="preserve"> I ods. 1 Zmluvy sa nahrádza nasledovný znením: </w:t>
      </w:r>
    </w:p>
    <w:p w:rsidR="001C153D" w:rsidRPr="00A058E7" w:rsidRDefault="00D40468" w:rsidP="0035760F">
      <w:pPr>
        <w:pStyle w:val="Odsekzoznamu"/>
        <w:ind w:left="426" w:firstLine="0"/>
        <w:rPr>
          <w:sz w:val="22"/>
          <w:szCs w:val="22"/>
        </w:rPr>
      </w:pPr>
      <w:r w:rsidRPr="00A058E7">
        <w:rPr>
          <w:i/>
          <w:iCs/>
          <w:sz w:val="22"/>
          <w:szCs w:val="22"/>
        </w:rPr>
        <w:t>„1.</w:t>
      </w:r>
      <w:r w:rsidRPr="00A058E7">
        <w:rPr>
          <w:sz w:val="22"/>
          <w:szCs w:val="22"/>
        </w:rPr>
        <w:t xml:space="preserve"> </w:t>
      </w:r>
      <w:r w:rsidRPr="00A058E7">
        <w:rPr>
          <w:i/>
          <w:iCs/>
          <w:sz w:val="22"/>
          <w:szCs w:val="22"/>
        </w:rPr>
        <w:t>Predmetom  a  účelom  tejto  Zmluvy  je  vymedzenie vz</w:t>
      </w:r>
      <w:r w:rsidRPr="00A058E7">
        <w:rPr>
          <w:i/>
          <w:iCs/>
          <w:sz w:val="22"/>
          <w:szCs w:val="22"/>
        </w:rPr>
        <w:t>ájomných  práv  a  povinností Zmluvných  strán  pri realizácii programu. ÚV SR sa zaväzuje zabezpečiť kvalifikovaných vyškolených trénerov, prostredníctvom ktorých bude participovať pri výučbe 1 hodiny telesnej a športovej výchovy týždenne v priestoroch Šk</w:t>
      </w:r>
      <w:r w:rsidRPr="00A058E7">
        <w:rPr>
          <w:i/>
          <w:iCs/>
          <w:sz w:val="22"/>
          <w:szCs w:val="22"/>
        </w:rPr>
        <w:t>oly v dohodnutom termíne</w:t>
      </w:r>
      <w:r>
        <w:rPr>
          <w:i/>
          <w:iCs/>
          <w:sz w:val="22"/>
          <w:szCs w:val="22"/>
        </w:rPr>
        <w:t>,</w:t>
      </w:r>
      <w:r w:rsidRPr="00A058E7">
        <w:rPr>
          <w:i/>
          <w:iCs/>
          <w:sz w:val="22"/>
          <w:szCs w:val="22"/>
        </w:rPr>
        <w:t xml:space="preserve"> poskytnúť športové pomôcky, rozlišovacie</w:t>
      </w:r>
      <w:r w:rsidRPr="00A058E7">
        <w:rPr>
          <w:i/>
          <w:iCs/>
          <w:color w:val="000000"/>
          <w:sz w:val="22"/>
          <w:szCs w:val="22"/>
        </w:rPr>
        <w:t xml:space="preserve"> dresy s logom programu </w:t>
      </w:r>
      <w:r w:rsidRPr="00A058E7">
        <w:rPr>
          <w:i/>
          <w:iCs/>
          <w:sz w:val="22"/>
          <w:szCs w:val="22"/>
        </w:rPr>
        <w:t>a krytie iných nákladov nevyhnutných na realizáciu programu, s ktorými ÚV SR udelí výslovný predchádzajúci súhlas, a po skončení realizácie programu poskytnúť Škole š</w:t>
      </w:r>
      <w:r w:rsidRPr="00A058E7">
        <w:rPr>
          <w:i/>
          <w:iCs/>
          <w:sz w:val="22"/>
          <w:szCs w:val="22"/>
        </w:rPr>
        <w:t>portové pomôcky a rozlišovacie dresy do trvalého užívania a Škola sa zaväzuje plniť si povinnosti súvisiace najmä so zabezpečením organizácie aktivít, ktoré jej vyplývajú z účasti na programe a poskytnúť spoluprácu pre úspešnú realizáciu programu a jeho vy</w:t>
      </w:r>
      <w:r w:rsidRPr="00A058E7">
        <w:rPr>
          <w:i/>
          <w:iCs/>
          <w:sz w:val="22"/>
          <w:szCs w:val="22"/>
        </w:rPr>
        <w:t>hodnotenie (prioritné nastavenie rozvrhov, odoslanie dotazníka pre zapojených učiteľov), a to v súlade s programom a za podmienok dohodnutých v tejto Zmluve.“</w:t>
      </w:r>
    </w:p>
    <w:p w:rsidR="001C153D" w:rsidRPr="00A058E7" w:rsidRDefault="00D40468" w:rsidP="0073334C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A058E7">
        <w:rPr>
          <w:rFonts w:ascii="Times New Roman" w:hAnsi="Times New Roman" w:cs="Times New Roman"/>
        </w:rPr>
        <w:t xml:space="preserve">V čl. II Zmluvy sa pred ods. 1 vkladá nový ods. 1, ktorý znie: </w:t>
      </w:r>
    </w:p>
    <w:p w:rsidR="001C153D" w:rsidRPr="00645089" w:rsidRDefault="00D40468" w:rsidP="000A47B5">
      <w:pPr>
        <w:pStyle w:val="Odsekzoznamu"/>
        <w:spacing w:line="259" w:lineRule="auto"/>
        <w:ind w:left="426" w:firstLine="0"/>
        <w:contextualSpacing/>
        <w:rPr>
          <w:i/>
          <w:sz w:val="22"/>
          <w:szCs w:val="22"/>
        </w:rPr>
      </w:pPr>
      <w:r w:rsidRPr="00A058E7">
        <w:rPr>
          <w:sz w:val="22"/>
          <w:szCs w:val="22"/>
        </w:rPr>
        <w:t>„</w:t>
      </w:r>
      <w:r w:rsidRPr="00A058E7">
        <w:rPr>
          <w:i/>
          <w:sz w:val="22"/>
          <w:szCs w:val="22"/>
        </w:rPr>
        <w:t>1.</w:t>
      </w:r>
      <w:r w:rsidRPr="00A058E7">
        <w:rPr>
          <w:sz w:val="22"/>
          <w:szCs w:val="22"/>
        </w:rPr>
        <w:t xml:space="preserve"> </w:t>
      </w:r>
      <w:r w:rsidRPr="00A058E7">
        <w:rPr>
          <w:i/>
          <w:sz w:val="22"/>
          <w:szCs w:val="22"/>
        </w:rPr>
        <w:t>ÚV SR hradí finančné prostrie</w:t>
      </w:r>
      <w:r w:rsidRPr="00A058E7">
        <w:rPr>
          <w:i/>
          <w:sz w:val="22"/>
          <w:szCs w:val="22"/>
        </w:rPr>
        <w:t>dky na fungovanie programu v najviac 5 (slovom: piatich) triedach Školy. Predbežne plánovaná realizácia programu počas školských rokov 2022/2023 až 2024/2025 je viazaná na získanie finančných prostriedkov.</w:t>
      </w:r>
      <w:r>
        <w:rPr>
          <w:i/>
          <w:sz w:val="22"/>
          <w:szCs w:val="22"/>
        </w:rPr>
        <w:t xml:space="preserve"> </w:t>
      </w:r>
      <w:r w:rsidRPr="0003329F">
        <w:rPr>
          <w:i/>
          <w:sz w:val="22"/>
          <w:szCs w:val="22"/>
        </w:rPr>
        <w:t>V ostatných triedach Školy je možné realizovať pro</w:t>
      </w:r>
      <w:r w:rsidRPr="0003329F">
        <w:rPr>
          <w:i/>
          <w:sz w:val="22"/>
          <w:szCs w:val="22"/>
        </w:rPr>
        <w:t>gram len v prípade, ak Škola zabezpečí financovanie nákladov potrebných na odmeny pre trénerov programu, a to na základe samostatných zmlúv uzatvorených priamo s trénermi programu, v takom prípade Škola nebude mať nárok na ďalšie športové pomôcky a rozlišo</w:t>
      </w:r>
      <w:r w:rsidRPr="0003329F">
        <w:rPr>
          <w:i/>
          <w:sz w:val="22"/>
          <w:szCs w:val="22"/>
        </w:rPr>
        <w:t>vacie dresy.</w:t>
      </w:r>
      <w:r>
        <w:rPr>
          <w:i/>
          <w:sz w:val="22"/>
          <w:szCs w:val="22"/>
        </w:rPr>
        <w:t>“</w:t>
      </w:r>
    </w:p>
    <w:p w:rsidR="001C153D" w:rsidRPr="00A058E7" w:rsidRDefault="00D40468" w:rsidP="0035760F">
      <w:pPr>
        <w:pStyle w:val="Odsekzoznamu"/>
        <w:spacing w:line="259" w:lineRule="auto"/>
        <w:ind w:left="426" w:firstLine="0"/>
        <w:contextualSpacing/>
        <w:rPr>
          <w:sz w:val="22"/>
          <w:szCs w:val="22"/>
        </w:rPr>
      </w:pPr>
      <w:r w:rsidRPr="00A058E7">
        <w:rPr>
          <w:sz w:val="22"/>
          <w:szCs w:val="22"/>
        </w:rPr>
        <w:t>Doterajšie odseky 1 až 6 sa označujú postupne ako odseky 2 až 7.</w:t>
      </w:r>
    </w:p>
    <w:p w:rsidR="001C153D" w:rsidRPr="003D00D2" w:rsidRDefault="00D40468" w:rsidP="00253578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Pr="00662585">
        <w:rPr>
          <w:rFonts w:ascii="Times New Roman" w:hAnsi="Times New Roman" w:cs="Times New Roman"/>
        </w:rPr>
        <w:t>V čl. II Zmluvy sa v ods. 2</w:t>
      </w:r>
      <w:r w:rsidRPr="003D00D2">
        <w:rPr>
          <w:rFonts w:ascii="Times New Roman" w:hAnsi="Times New Roman" w:cs="Times New Roman"/>
        </w:rPr>
        <w:t xml:space="preserve"> za písm. s) vkladajú nové písmená, ktoré znejú: </w:t>
      </w:r>
    </w:p>
    <w:p w:rsidR="001C153D" w:rsidRPr="00091F97" w:rsidRDefault="00D40468" w:rsidP="0035760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i/>
        </w:rPr>
      </w:pPr>
      <w:r w:rsidRPr="00091F97">
        <w:rPr>
          <w:rFonts w:ascii="Times New Roman" w:hAnsi="Times New Roman" w:cs="Times New Roman"/>
        </w:rPr>
        <w:tab/>
        <w:t>„</w:t>
      </w:r>
      <w:r w:rsidRPr="00091F97">
        <w:rPr>
          <w:rFonts w:ascii="Times New Roman" w:hAnsi="Times New Roman" w:cs="Times New Roman"/>
          <w:i/>
        </w:rPr>
        <w:t>t)</w:t>
      </w:r>
      <w:r w:rsidRPr="00091F97">
        <w:rPr>
          <w:rFonts w:ascii="Times New Roman" w:hAnsi="Times New Roman" w:cs="Times New Roman"/>
        </w:rPr>
        <w:t xml:space="preserve"> že </w:t>
      </w:r>
      <w:r w:rsidRPr="00091F97">
        <w:rPr>
          <w:rFonts w:ascii="Times New Roman" w:hAnsi="Times New Roman" w:cs="Times New Roman"/>
          <w:i/>
        </w:rPr>
        <w:t xml:space="preserve">v prípade, ak sa rozhodne zapojiť vyšší počet tried, ako je garantovaný touto Zmluvou </w:t>
      </w:r>
      <w:r w:rsidRPr="00091F97">
        <w:rPr>
          <w:rFonts w:ascii="Times New Roman" w:hAnsi="Times New Roman" w:cs="Times New Roman"/>
          <w:i/>
        </w:rPr>
        <w:t>podľa čl. II ods. 1;:</w:t>
      </w:r>
    </w:p>
    <w:p w:rsidR="001C153D" w:rsidRPr="00091F97" w:rsidRDefault="00D40468" w:rsidP="002D55EE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i/>
        </w:rPr>
      </w:pPr>
      <w:r w:rsidRPr="00091F97">
        <w:rPr>
          <w:rFonts w:ascii="Times New Roman" w:hAnsi="Times New Roman" w:cs="Times New Roman"/>
          <w:i/>
        </w:rPr>
        <w:t>- znášať náklady vzniknuté na odmenu trénerov z vlastných zdrojov,</w:t>
      </w:r>
    </w:p>
    <w:p w:rsidR="001C153D" w:rsidRPr="00091F97" w:rsidRDefault="00D40468" w:rsidP="00AA36A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i/>
        </w:rPr>
      </w:pPr>
      <w:r w:rsidRPr="00091F97">
        <w:rPr>
          <w:rFonts w:ascii="Times New Roman" w:hAnsi="Times New Roman" w:cs="Times New Roman"/>
          <w:i/>
        </w:rPr>
        <w:t>- zachovávať hodnoty a princípu programu a podieľať sa na realizácii programu v súlade s jeho zásadami,</w:t>
      </w:r>
    </w:p>
    <w:p w:rsidR="001C153D" w:rsidRPr="00091F97" w:rsidRDefault="00D40468" w:rsidP="006C631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i/>
        </w:rPr>
      </w:pPr>
      <w:r w:rsidRPr="00091F97">
        <w:rPr>
          <w:rFonts w:ascii="Times New Roman" w:hAnsi="Times New Roman" w:cs="Times New Roman"/>
          <w:i/>
        </w:rPr>
        <w:tab/>
        <w:t>u)  zapojiť do programu väčší počet tried ako je garantovaný t</w:t>
      </w:r>
      <w:r w:rsidRPr="00091F97">
        <w:rPr>
          <w:rFonts w:ascii="Times New Roman" w:hAnsi="Times New Roman" w:cs="Times New Roman"/>
          <w:i/>
        </w:rPr>
        <w:t>outo Zmluvou podľa čl. II ods. 1  len po predchádzajúcej komunikácii s koordinátorom programu,</w:t>
      </w:r>
    </w:p>
    <w:p w:rsidR="001C153D" w:rsidRPr="00091F97" w:rsidRDefault="00D40468" w:rsidP="007E6AB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i/>
        </w:rPr>
        <w:sectPr w:rsidR="001C153D" w:rsidRPr="00091F97" w:rsidSect="001C153D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 w:rsidRPr="00091F97">
        <w:rPr>
          <w:rFonts w:ascii="Times New Roman" w:hAnsi="Times New Roman" w:cs="Times New Roman"/>
          <w:i/>
        </w:rPr>
        <w:tab/>
        <w:t xml:space="preserve">v) </w:t>
      </w:r>
      <w:r>
        <w:rPr>
          <w:rFonts w:ascii="Times New Roman" w:hAnsi="Times New Roman" w:cs="Times New Roman"/>
          <w:i/>
        </w:rPr>
        <w:tab/>
      </w:r>
      <w:r w:rsidRPr="00091F97">
        <w:rPr>
          <w:rFonts w:ascii="Times New Roman" w:hAnsi="Times New Roman" w:cs="Times New Roman"/>
          <w:i/>
        </w:rPr>
        <w:t xml:space="preserve">prihlásiť sa do portálu Tréneri v škole na webe </w:t>
      </w:r>
      <w:hyperlink r:id="rId13" w:history="1">
        <w:r w:rsidRPr="00091F97">
          <w:rPr>
            <w:rStyle w:val="Hypertextovprepojenie"/>
            <w:rFonts w:ascii="Times New Roman" w:hAnsi="Times New Roman" w:cs="Times New Roman"/>
            <w:i/>
          </w:rPr>
          <w:t>www.trenerivskole-portal.sk</w:t>
        </w:r>
      </w:hyperlink>
      <w:r w:rsidRPr="00091F97">
        <w:rPr>
          <w:rFonts w:ascii="Times New Roman" w:hAnsi="Times New Roman" w:cs="Times New Roman"/>
          <w:i/>
        </w:rPr>
        <w:t xml:space="preserve"> prostredníctvom údajov, ktoré budú kontaktnej osobe Školy odoslané do 2 mesiacov po uzavretí tejto Zmluvy, do </w:t>
      </w:r>
      <w:r w:rsidRPr="00091F97">
        <w:rPr>
          <w:rFonts w:ascii="Times New Roman" w:hAnsi="Times New Roman" w:cs="Times New Roman"/>
          <w:i/>
          <w:iCs/>
          <w:color w:val="000000"/>
        </w:rPr>
        <w:t>2 mesiacov od doručenia údajov kontaktnej osobe Školy,</w:t>
      </w:r>
    </w:p>
    <w:p w:rsidR="001C153D" w:rsidRDefault="00D40468" w:rsidP="00B95E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i/>
        </w:rPr>
      </w:pPr>
      <w:r w:rsidRPr="00091F97">
        <w:rPr>
          <w:rFonts w:ascii="Times New Roman" w:hAnsi="Times New Roman" w:cs="Times New Roman"/>
          <w:i/>
        </w:rPr>
        <w:lastRenderedPageBreak/>
        <w:tab/>
      </w:r>
      <w:r>
        <w:rPr>
          <w:rFonts w:ascii="Times New Roman" w:hAnsi="Times New Roman" w:cs="Times New Roman"/>
          <w:i/>
        </w:rPr>
        <w:t>w</w:t>
      </w:r>
      <w:r w:rsidRPr="00091F97">
        <w:rPr>
          <w:rFonts w:ascii="Times New Roman" w:hAnsi="Times New Roman" w:cs="Times New Roman"/>
          <w:i/>
        </w:rPr>
        <w:t>) priradiť</w:t>
      </w:r>
      <w:r w:rsidRPr="00091F97">
        <w:rPr>
          <w:rFonts w:ascii="Times New Roman" w:hAnsi="Times New Roman" w:cs="Times New Roman"/>
          <w:i/>
        </w:rPr>
        <w:t xml:space="preserve"> každému trénerovi hodnotenie na portáli </w:t>
      </w:r>
      <w:hyperlink r:id="rId14" w:history="1">
        <w:r w:rsidRPr="00091F97">
          <w:rPr>
            <w:rStyle w:val="Hypertextovprepojenie"/>
            <w:rFonts w:ascii="Times New Roman" w:hAnsi="Times New Roman" w:cs="Times New Roman"/>
            <w:i/>
          </w:rPr>
          <w:t>www.trenerivskole-portal.sk</w:t>
        </w:r>
      </w:hyperlink>
      <w:r w:rsidRPr="00091F97">
        <w:rPr>
          <w:rFonts w:ascii="Times New Roman" w:hAnsi="Times New Roman" w:cs="Times New Roman"/>
          <w:i/>
        </w:rPr>
        <w:t xml:space="preserve"> do konca </w:t>
      </w:r>
      <w:r>
        <w:rPr>
          <w:rFonts w:ascii="Times New Roman" w:hAnsi="Times New Roman" w:cs="Times New Roman"/>
          <w:i/>
        </w:rPr>
        <w:t>príslušného</w:t>
      </w:r>
      <w:r w:rsidRPr="00091F97">
        <w:rPr>
          <w:rFonts w:ascii="Times New Roman" w:hAnsi="Times New Roman" w:cs="Times New Roman"/>
          <w:i/>
        </w:rPr>
        <w:t xml:space="preserve"> školského roka</w:t>
      </w:r>
      <w:r>
        <w:rPr>
          <w:rFonts w:ascii="Times New Roman" w:hAnsi="Times New Roman" w:cs="Times New Roman"/>
          <w:i/>
        </w:rPr>
        <w:t>,</w:t>
      </w:r>
    </w:p>
    <w:p w:rsidR="001C153D" w:rsidRPr="00B95E4D" w:rsidRDefault="00D40468" w:rsidP="00B95E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</w:t>
      </w:r>
      <w:r w:rsidRPr="00B95E4D">
        <w:rPr>
          <w:rFonts w:ascii="Times New Roman" w:hAnsi="Times New Roman" w:cs="Times New Roman"/>
          <w:i/>
        </w:rPr>
        <w:t xml:space="preserve">) </w:t>
      </w:r>
      <w:r w:rsidRPr="00B95E4D">
        <w:rPr>
          <w:rFonts w:ascii="Times New Roman" w:hAnsi="Times New Roman" w:cs="Times New Roman"/>
          <w:i/>
          <w:color w:val="000000"/>
        </w:rPr>
        <w:t>na požiadanie ÚV SR poskytnúť informácie o počte odučených hodín telesnej a športovej výchovy v </w:t>
      </w:r>
      <w:r w:rsidRPr="00B95E4D">
        <w:rPr>
          <w:rFonts w:ascii="Times New Roman" w:hAnsi="Times New Roman" w:cs="Times New Roman"/>
          <w:i/>
          <w:color w:val="000000"/>
        </w:rPr>
        <w:t xml:space="preserve">rámci projektu, informácie o počte žiakov a iné štatistické údaje potrebné na vyhodnotenie </w:t>
      </w:r>
      <w:r>
        <w:rPr>
          <w:rFonts w:ascii="Times New Roman" w:hAnsi="Times New Roman" w:cs="Times New Roman"/>
          <w:i/>
          <w:color w:val="000000"/>
        </w:rPr>
        <w:t>programu</w:t>
      </w:r>
      <w:r w:rsidRPr="00B95E4D">
        <w:rPr>
          <w:rFonts w:ascii="Times New Roman" w:hAnsi="Times New Roman" w:cs="Times New Roman"/>
          <w:i/>
          <w:color w:val="000000"/>
        </w:rPr>
        <w:t>.</w:t>
      </w:r>
      <w:r w:rsidRPr="00B95E4D">
        <w:rPr>
          <w:rFonts w:ascii="Times New Roman" w:hAnsi="Times New Roman" w:cs="Times New Roman"/>
          <w:i/>
        </w:rPr>
        <w:t>“</w:t>
      </w:r>
    </w:p>
    <w:p w:rsidR="001C153D" w:rsidRPr="00091F97" w:rsidRDefault="00D40468" w:rsidP="005825F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</w:rPr>
      </w:pPr>
      <w:r w:rsidRPr="00091F97">
        <w:rPr>
          <w:rFonts w:ascii="Times New Roman" w:hAnsi="Times New Roman" w:cs="Times New Roman"/>
        </w:rPr>
        <w:t xml:space="preserve">8. </w:t>
      </w:r>
      <w:r w:rsidRPr="00091F97">
        <w:rPr>
          <w:rFonts w:ascii="Times New Roman" w:hAnsi="Times New Roman" w:cs="Times New Roman"/>
        </w:rPr>
        <w:tab/>
        <w:t xml:space="preserve">V čl. II Zmluvy sa za ods. 3 vkladá nový ods. 4, ktorý znie: </w:t>
      </w:r>
    </w:p>
    <w:p w:rsidR="001C153D" w:rsidRPr="00091F97" w:rsidRDefault="00D40468" w:rsidP="005825F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91F97">
        <w:rPr>
          <w:rFonts w:ascii="Times New Roman" w:hAnsi="Times New Roman" w:cs="Times New Roman"/>
        </w:rPr>
        <w:t>„</w:t>
      </w:r>
      <w:r w:rsidRPr="00091F97">
        <w:rPr>
          <w:rFonts w:ascii="Times New Roman" w:hAnsi="Times New Roman" w:cs="Times New Roman"/>
          <w:i/>
        </w:rPr>
        <w:t>4.</w:t>
      </w:r>
      <w:r w:rsidRPr="00091F97">
        <w:rPr>
          <w:rFonts w:ascii="Times New Roman" w:hAnsi="Times New Roman" w:cs="Times New Roman"/>
        </w:rPr>
        <w:t xml:space="preserve"> </w:t>
      </w:r>
      <w:r w:rsidRPr="00091F97">
        <w:rPr>
          <w:rFonts w:ascii="Times New Roman" w:hAnsi="Times New Roman" w:cs="Times New Roman"/>
          <w:i/>
        </w:rPr>
        <w:t xml:space="preserve">Zmluvné strany sa dohodli, že odmenu trénera programu v zmysle čl. II ods. 1 tejto </w:t>
      </w:r>
      <w:r w:rsidRPr="00091F97">
        <w:rPr>
          <w:rFonts w:ascii="Times New Roman" w:hAnsi="Times New Roman" w:cs="Times New Roman"/>
          <w:i/>
        </w:rPr>
        <w:t>Zmluvy nemožno dohodnúť priaznivejšie ako sú nároky a plnenia trénerov programu voči ÚV SR.</w:t>
      </w:r>
      <w:r>
        <w:rPr>
          <w:rFonts w:ascii="Times New Roman" w:hAnsi="Times New Roman" w:cs="Times New Roman"/>
          <w:i/>
        </w:rPr>
        <w:t xml:space="preserve"> V prípade dôvodného podozrenia z porušenia záväzku podľa predchádzajúcej vety tohto odseku si ÚV SR vyhradzuje právo túto Zmluvu vypovedať. Za týmto účelom sa Zmluv</w:t>
      </w:r>
      <w:r>
        <w:rPr>
          <w:rFonts w:ascii="Times New Roman" w:hAnsi="Times New Roman" w:cs="Times New Roman"/>
          <w:i/>
        </w:rPr>
        <w:t xml:space="preserve">né strany dohodli, že Škola je povinná </w:t>
      </w:r>
      <w:r w:rsidRPr="00B95E4D">
        <w:rPr>
          <w:rFonts w:ascii="Times New Roman" w:hAnsi="Times New Roman" w:cs="Times New Roman"/>
          <w:i/>
        </w:rPr>
        <w:t xml:space="preserve">na požiadanie </w:t>
      </w:r>
      <w:r>
        <w:rPr>
          <w:rFonts w:ascii="Times New Roman" w:hAnsi="Times New Roman" w:cs="Times New Roman"/>
          <w:i/>
        </w:rPr>
        <w:t xml:space="preserve">ÚV SR poskytnúť </w:t>
      </w:r>
      <w:r w:rsidRPr="00B561BA">
        <w:rPr>
          <w:rFonts w:ascii="Times New Roman" w:hAnsi="Times New Roman" w:cs="Times New Roman"/>
          <w:i/>
        </w:rPr>
        <w:t>potrebnú súčinnosť pri objasňovaní podozrenia, vrátane všetkých potrebných dokumentov</w:t>
      </w:r>
      <w:r>
        <w:rPr>
          <w:rFonts w:ascii="Times New Roman" w:hAnsi="Times New Roman" w:cs="Times New Roman"/>
          <w:i/>
        </w:rPr>
        <w:t>.</w:t>
      </w:r>
      <w:r w:rsidRPr="00091F97">
        <w:rPr>
          <w:rFonts w:ascii="Times New Roman" w:hAnsi="Times New Roman" w:cs="Times New Roman"/>
          <w:i/>
        </w:rPr>
        <w:t>“</w:t>
      </w:r>
    </w:p>
    <w:p w:rsidR="001C153D" w:rsidRPr="00091F97" w:rsidRDefault="00D40468" w:rsidP="00AA36AD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91F97">
        <w:rPr>
          <w:rFonts w:ascii="Times New Roman" w:hAnsi="Times New Roman" w:cs="Times New Roman"/>
        </w:rPr>
        <w:t>Doterajšie odseky 4 až 7 sa označujú postupne ako odseky 5 až 8.</w:t>
      </w:r>
    </w:p>
    <w:p w:rsidR="001C153D" w:rsidRPr="00091F97" w:rsidRDefault="00D40468" w:rsidP="005825F4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91F97">
        <w:rPr>
          <w:rFonts w:ascii="Times New Roman" w:hAnsi="Times New Roman" w:cs="Times New Roman"/>
        </w:rPr>
        <w:t>V čl. II Zmluvy sa za ods. 8 vklad</w:t>
      </w:r>
      <w:r w:rsidRPr="00091F97">
        <w:rPr>
          <w:rFonts w:ascii="Times New Roman" w:hAnsi="Times New Roman" w:cs="Times New Roman"/>
        </w:rPr>
        <w:t xml:space="preserve">á nový ods. 9, ktorý znie: </w:t>
      </w:r>
    </w:p>
    <w:p w:rsidR="001C153D" w:rsidRPr="00091F97" w:rsidRDefault="00D40468" w:rsidP="00902ED4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91F97">
        <w:rPr>
          <w:rFonts w:ascii="Times New Roman" w:hAnsi="Times New Roman" w:cs="Times New Roman"/>
        </w:rPr>
        <w:t>„</w:t>
      </w:r>
      <w:r w:rsidRPr="00091F97">
        <w:rPr>
          <w:rFonts w:ascii="Times New Roman" w:hAnsi="Times New Roman" w:cs="Times New Roman"/>
          <w:i/>
        </w:rPr>
        <w:t>9. ÚV SR si vyhradzuje právo meniť podmienky realizácie programu.“</w:t>
      </w:r>
    </w:p>
    <w:p w:rsidR="001C153D" w:rsidRPr="00091F97" w:rsidRDefault="00D40468" w:rsidP="005825F4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91F97">
        <w:rPr>
          <w:rFonts w:ascii="Times New Roman" w:hAnsi="Times New Roman" w:cs="Times New Roman"/>
        </w:rPr>
        <w:t xml:space="preserve">V čl. V sa ods. 1 Zmluvy nahrádza nasledovným znením: </w:t>
      </w:r>
    </w:p>
    <w:p w:rsidR="001C153D" w:rsidRPr="000A0753" w:rsidRDefault="00D40468" w:rsidP="00A058E7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 w:cs="Times New Roman"/>
          <w:i/>
          <w:iCs/>
        </w:rPr>
      </w:pPr>
      <w:r w:rsidRPr="00091F97">
        <w:rPr>
          <w:rFonts w:ascii="Times New Roman" w:hAnsi="Times New Roman" w:cs="Times New Roman"/>
        </w:rPr>
        <w:t>„</w:t>
      </w:r>
      <w:r w:rsidRPr="00091F97">
        <w:rPr>
          <w:rFonts w:ascii="Times New Roman" w:hAnsi="Times New Roman" w:cs="Times New Roman"/>
          <w:i/>
        </w:rPr>
        <w:t>1.</w:t>
      </w:r>
      <w:r w:rsidRPr="00091F97">
        <w:rPr>
          <w:rFonts w:ascii="Times New Roman" w:hAnsi="Times New Roman" w:cs="Times New Roman"/>
        </w:rPr>
        <w:t xml:space="preserve"> </w:t>
      </w:r>
      <w:r w:rsidRPr="00091F97">
        <w:rPr>
          <w:rFonts w:ascii="Times New Roman" w:hAnsi="Times New Roman" w:cs="Times New Roman"/>
          <w:i/>
          <w:iCs/>
        </w:rPr>
        <w:t xml:space="preserve">Zmluvné strany sa dohodli, že táto Zmluva sa uzatvára na dobu určitú, a to do skončenia školského </w:t>
      </w:r>
      <w:r w:rsidRPr="003D00D2">
        <w:rPr>
          <w:rFonts w:ascii="Times New Roman" w:hAnsi="Times New Roman" w:cs="Times New Roman"/>
          <w:i/>
          <w:iCs/>
        </w:rPr>
        <w:t xml:space="preserve">roka </w:t>
      </w:r>
      <w:r w:rsidRPr="00253578">
        <w:rPr>
          <w:rFonts w:ascii="Times New Roman" w:hAnsi="Times New Roman" w:cs="Times New Roman"/>
          <w:i/>
        </w:rPr>
        <w:t>2024/2025</w:t>
      </w:r>
      <w:r w:rsidRPr="00091F97">
        <w:rPr>
          <w:rFonts w:ascii="Times New Roman" w:hAnsi="Times New Roman" w:cs="Times New Roman"/>
          <w:i/>
          <w:iCs/>
        </w:rPr>
        <w:t xml:space="preserve">, prípadne </w:t>
      </w:r>
      <w:r w:rsidRPr="00091F97">
        <w:rPr>
          <w:rFonts w:ascii="Times New Roman" w:hAnsi="Times New Roman" w:cs="Times New Roman"/>
          <w:i/>
          <w:iCs/>
          <w:color w:val="000000"/>
        </w:rPr>
        <w:t xml:space="preserve">do skončenia fungovania programu, resp. do  </w:t>
      </w:r>
      <w:r w:rsidRPr="00091F97">
        <w:rPr>
          <w:rFonts w:ascii="Times New Roman" w:hAnsi="Times New Roman" w:cs="Times New Roman"/>
          <w:i/>
          <w:iCs/>
        </w:rPr>
        <w:t>úplného splnenia povinností Zmluvných strán podľa tejto Zmluvy.“</w:t>
      </w:r>
    </w:p>
    <w:p w:rsidR="001C153D" w:rsidRPr="0046348E" w:rsidRDefault="00D40468" w:rsidP="00C65269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 w:cs="Times New Roman"/>
          <w:i/>
          <w:iCs/>
        </w:rPr>
      </w:pPr>
    </w:p>
    <w:p w:rsidR="001C153D" w:rsidRPr="00A058E7" w:rsidRDefault="00D40468" w:rsidP="007333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058E7">
        <w:rPr>
          <w:rFonts w:ascii="Times New Roman" w:hAnsi="Times New Roman" w:cs="Times New Roman"/>
          <w:b/>
          <w:bCs/>
        </w:rPr>
        <w:t>Článok II</w:t>
      </w:r>
    </w:p>
    <w:p w:rsidR="001C153D" w:rsidRPr="00A058E7" w:rsidRDefault="00D40468" w:rsidP="007333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058E7">
        <w:rPr>
          <w:rFonts w:ascii="Times New Roman" w:hAnsi="Times New Roman" w:cs="Times New Roman"/>
          <w:b/>
          <w:bCs/>
        </w:rPr>
        <w:t>Záverečné ustanovenia</w:t>
      </w:r>
    </w:p>
    <w:p w:rsidR="001C153D" w:rsidRPr="00A058E7" w:rsidRDefault="00D40468" w:rsidP="0073334C">
      <w:pPr>
        <w:pStyle w:val="Default"/>
        <w:tabs>
          <w:tab w:val="left" w:pos="426"/>
        </w:tabs>
        <w:ind w:left="426" w:hanging="426"/>
        <w:jc w:val="center"/>
        <w:rPr>
          <w:sz w:val="22"/>
          <w:szCs w:val="22"/>
        </w:rPr>
      </w:pPr>
    </w:p>
    <w:p w:rsidR="001C153D" w:rsidRPr="00A058E7" w:rsidRDefault="00D40468" w:rsidP="0073334C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058E7">
        <w:rPr>
          <w:sz w:val="22"/>
          <w:szCs w:val="22"/>
        </w:rPr>
        <w:t xml:space="preserve">Ostatné ustanovenia Zmluvy, ktoré neboli upravené týmto Dodatkom, ostávajú nezmenené a v platnosti. </w:t>
      </w:r>
    </w:p>
    <w:p w:rsidR="001C153D" w:rsidRPr="00A058E7" w:rsidRDefault="00D40468" w:rsidP="0073334C">
      <w:pPr>
        <w:pStyle w:val="Odsekzoznamu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rPr>
          <w:color w:val="000000"/>
          <w:sz w:val="22"/>
          <w:szCs w:val="22"/>
        </w:rPr>
      </w:pPr>
      <w:r w:rsidRPr="00A058E7">
        <w:rPr>
          <w:color w:val="000000"/>
          <w:sz w:val="22"/>
          <w:szCs w:val="22"/>
        </w:rPr>
        <w:t xml:space="preserve">Tento Dodatok je povinne zverejňovaný v zmysle zákona č. 211/2000 Z. z. o slobodnom prístupe k informáciám a o zmene a doplnení niektorých zákonov </w:t>
      </w:r>
      <w:r>
        <w:t>(zákon o</w:t>
      </w:r>
      <w:r>
        <w:t xml:space="preserve"> slobode informácií) </w:t>
      </w:r>
      <w:r w:rsidRPr="00A058E7">
        <w:rPr>
          <w:color w:val="000000"/>
          <w:sz w:val="22"/>
          <w:szCs w:val="22"/>
        </w:rPr>
        <w:t xml:space="preserve">v znení neskorších predpisov. Tento Dodatok nadobúda platnosť dňom jeho podpísania všetkými Zmluvnými stranami a účinnosť dňom nasledujúcim po dni jeho zverejnenia v Centrálnom registri zmlúv vedenom ÚV SR. </w:t>
      </w:r>
    </w:p>
    <w:p w:rsidR="001C153D" w:rsidRPr="00A058E7" w:rsidRDefault="00D40468" w:rsidP="0073334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058E7">
        <w:rPr>
          <w:rFonts w:ascii="Times New Roman" w:eastAsia="Calibri" w:hAnsi="Times New Roman" w:cs="Times New Roman"/>
        </w:rPr>
        <w:t xml:space="preserve">Tento Dodatok je vyhotovený </w:t>
      </w:r>
      <w:r w:rsidRPr="00A058E7">
        <w:rPr>
          <w:rFonts w:ascii="Times New Roman" w:hAnsi="Times New Roman" w:cs="Times New Roman"/>
          <w:color w:val="000000"/>
        </w:rPr>
        <w:t>v 4 identických rovnopisoch, z ktorých ÚV SR dostane 2 rovnopisy a Škola rovnako 2 rovnopisy.</w:t>
      </w:r>
    </w:p>
    <w:p w:rsidR="001C153D" w:rsidRPr="00A058E7" w:rsidRDefault="00D40468" w:rsidP="0073334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058E7">
        <w:rPr>
          <w:rFonts w:ascii="Times New Roman" w:hAnsi="Times New Roman" w:cs="Times New Roman"/>
          <w:color w:val="000000"/>
        </w:rPr>
        <w:t>Zmluvné strany vyhlasujú, že si Dodatok prečítali, porozumeli jeho obsahu, tento predstavuje ich vážnu a slobodnú vôľu, neuzatvárajú h</w:t>
      </w:r>
      <w:r w:rsidRPr="00A058E7">
        <w:rPr>
          <w:rFonts w:ascii="Times New Roman" w:hAnsi="Times New Roman" w:cs="Times New Roman"/>
          <w:color w:val="000000"/>
        </w:rPr>
        <w:t>o v tiesni, ani za nápadne nevýhodných podmienok a na znak svojho súhlasu ho podpisujú.</w:t>
      </w:r>
    </w:p>
    <w:p w:rsidR="001C153D" w:rsidRPr="00A058E7" w:rsidRDefault="00D40468" w:rsidP="0073334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058E7">
        <w:rPr>
          <w:rFonts w:ascii="Times New Roman" w:eastAsia="Calibri" w:hAnsi="Times New Roman" w:cs="Times New Roman"/>
        </w:rPr>
        <w:t>Tento Dodatok tvorí neoddeliteľnú súčasť Zmluvy.</w:t>
      </w:r>
    </w:p>
    <w:p w:rsidR="001C153D" w:rsidRPr="00A058E7" w:rsidRDefault="00D40468" w:rsidP="0073334C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1C153D" w:rsidRPr="00A058E7" w:rsidRDefault="00D40468" w:rsidP="0073334C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1C153D" w:rsidRPr="0046348E" w:rsidRDefault="00D40468" w:rsidP="0073334C">
      <w:pPr>
        <w:pStyle w:val="Default"/>
        <w:spacing w:line="259" w:lineRule="auto"/>
        <w:rPr>
          <w:color w:val="auto"/>
          <w:sz w:val="22"/>
          <w:szCs w:val="22"/>
        </w:rPr>
      </w:pPr>
      <w:r w:rsidRPr="0046348E">
        <w:rPr>
          <w:color w:val="auto"/>
          <w:sz w:val="22"/>
          <w:szCs w:val="22"/>
        </w:rPr>
        <w:t xml:space="preserve">V Bratislave dňa................. </w:t>
      </w:r>
      <w:r w:rsidRPr="0046348E">
        <w:rPr>
          <w:color w:val="auto"/>
          <w:sz w:val="22"/>
          <w:szCs w:val="22"/>
        </w:rPr>
        <w:tab/>
      </w:r>
      <w:r w:rsidRPr="0046348E">
        <w:rPr>
          <w:color w:val="auto"/>
          <w:sz w:val="22"/>
          <w:szCs w:val="22"/>
        </w:rPr>
        <w:tab/>
      </w:r>
      <w:r w:rsidRPr="0046348E">
        <w:rPr>
          <w:color w:val="auto"/>
          <w:sz w:val="22"/>
          <w:szCs w:val="22"/>
        </w:rPr>
        <w:tab/>
      </w:r>
      <w:r w:rsidRPr="0046348E">
        <w:rPr>
          <w:color w:val="auto"/>
          <w:sz w:val="22"/>
          <w:szCs w:val="22"/>
        </w:rPr>
        <w:tab/>
      </w:r>
      <w:r w:rsidRPr="0046348E">
        <w:rPr>
          <w:color w:val="auto"/>
          <w:sz w:val="22"/>
          <w:szCs w:val="22"/>
        </w:rPr>
        <w:tab/>
        <w:t>V</w:t>
      </w:r>
      <w:r w:rsidR="00657729">
        <w:rPr>
          <w:color w:val="auto"/>
          <w:sz w:val="22"/>
          <w:szCs w:val="22"/>
        </w:rPr>
        <w:t xml:space="preserve"> Bratislave </w:t>
      </w:r>
      <w:bookmarkStart w:id="0" w:name="_GoBack"/>
      <w:bookmarkEnd w:id="0"/>
      <w:r w:rsidRPr="0046348E">
        <w:rPr>
          <w:color w:val="auto"/>
          <w:sz w:val="22"/>
          <w:szCs w:val="22"/>
        </w:rPr>
        <w:t xml:space="preserve">dňa ................. </w:t>
      </w:r>
    </w:p>
    <w:p w:rsidR="001C153D" w:rsidRPr="0046348E" w:rsidRDefault="00D40468" w:rsidP="0073334C">
      <w:pPr>
        <w:pStyle w:val="Default"/>
        <w:spacing w:line="259" w:lineRule="auto"/>
        <w:rPr>
          <w:b/>
          <w:bCs/>
          <w:color w:val="auto"/>
          <w:sz w:val="22"/>
          <w:szCs w:val="22"/>
        </w:rPr>
      </w:pPr>
    </w:p>
    <w:p w:rsidR="001C153D" w:rsidRPr="0046348E" w:rsidRDefault="00D40468" w:rsidP="0073334C">
      <w:pPr>
        <w:pStyle w:val="Default"/>
        <w:spacing w:line="259" w:lineRule="auto"/>
        <w:rPr>
          <w:color w:val="auto"/>
          <w:sz w:val="22"/>
          <w:szCs w:val="22"/>
        </w:rPr>
      </w:pPr>
      <w:r w:rsidRPr="0046348E">
        <w:rPr>
          <w:b/>
          <w:bCs/>
          <w:color w:val="auto"/>
          <w:sz w:val="22"/>
          <w:szCs w:val="22"/>
        </w:rPr>
        <w:t>Za ÚV SR:</w:t>
      </w:r>
      <w:r w:rsidRPr="0046348E">
        <w:rPr>
          <w:b/>
          <w:bCs/>
          <w:color w:val="auto"/>
          <w:sz w:val="22"/>
          <w:szCs w:val="22"/>
        </w:rPr>
        <w:tab/>
      </w:r>
      <w:r w:rsidRPr="0046348E">
        <w:rPr>
          <w:b/>
          <w:bCs/>
          <w:color w:val="auto"/>
          <w:sz w:val="22"/>
          <w:szCs w:val="22"/>
        </w:rPr>
        <w:tab/>
      </w:r>
      <w:r w:rsidRPr="0046348E">
        <w:rPr>
          <w:b/>
          <w:bCs/>
          <w:color w:val="auto"/>
          <w:sz w:val="22"/>
          <w:szCs w:val="22"/>
        </w:rPr>
        <w:tab/>
      </w:r>
      <w:r w:rsidRPr="0046348E">
        <w:rPr>
          <w:b/>
          <w:bCs/>
          <w:color w:val="auto"/>
          <w:sz w:val="22"/>
          <w:szCs w:val="22"/>
        </w:rPr>
        <w:tab/>
      </w:r>
      <w:r w:rsidRPr="0046348E">
        <w:rPr>
          <w:b/>
          <w:bCs/>
          <w:color w:val="auto"/>
          <w:sz w:val="22"/>
          <w:szCs w:val="22"/>
        </w:rPr>
        <w:tab/>
      </w:r>
      <w:r w:rsidRPr="0046348E">
        <w:rPr>
          <w:b/>
          <w:bCs/>
          <w:color w:val="auto"/>
          <w:sz w:val="22"/>
          <w:szCs w:val="22"/>
        </w:rPr>
        <w:tab/>
      </w:r>
      <w:r w:rsidRPr="0046348E">
        <w:rPr>
          <w:b/>
          <w:bCs/>
          <w:color w:val="auto"/>
          <w:sz w:val="22"/>
          <w:szCs w:val="22"/>
        </w:rPr>
        <w:tab/>
        <w:t xml:space="preserve">Za Školu:      </w:t>
      </w:r>
      <w:r w:rsidRPr="0046348E">
        <w:rPr>
          <w:b/>
          <w:bCs/>
          <w:color w:val="auto"/>
          <w:sz w:val="22"/>
          <w:szCs w:val="22"/>
        </w:rPr>
        <w:t xml:space="preserve">                                </w:t>
      </w:r>
    </w:p>
    <w:p w:rsidR="001C153D" w:rsidRPr="0046348E" w:rsidRDefault="00D40468" w:rsidP="0073334C">
      <w:pPr>
        <w:pStyle w:val="Default"/>
        <w:spacing w:line="259" w:lineRule="auto"/>
        <w:rPr>
          <w:color w:val="auto"/>
          <w:sz w:val="22"/>
          <w:szCs w:val="22"/>
        </w:rPr>
      </w:pPr>
    </w:p>
    <w:p w:rsidR="001C153D" w:rsidRPr="0046348E" w:rsidRDefault="00D40468" w:rsidP="0073334C">
      <w:pPr>
        <w:pStyle w:val="Default"/>
        <w:spacing w:line="259" w:lineRule="auto"/>
        <w:rPr>
          <w:color w:val="auto"/>
          <w:sz w:val="22"/>
          <w:szCs w:val="22"/>
        </w:rPr>
      </w:pPr>
    </w:p>
    <w:p w:rsidR="001C153D" w:rsidRPr="00A058E7" w:rsidRDefault="00D40468" w:rsidP="0073334C">
      <w:pPr>
        <w:pStyle w:val="Default"/>
        <w:spacing w:line="259" w:lineRule="auto"/>
        <w:rPr>
          <w:color w:val="auto"/>
          <w:sz w:val="22"/>
          <w:szCs w:val="22"/>
        </w:rPr>
      </w:pPr>
      <w:r w:rsidRPr="0046348E">
        <w:rPr>
          <w:color w:val="auto"/>
          <w:sz w:val="22"/>
          <w:szCs w:val="22"/>
        </w:rPr>
        <w:t xml:space="preserve">...................................... </w:t>
      </w:r>
      <w:r w:rsidRPr="0046348E">
        <w:rPr>
          <w:color w:val="auto"/>
          <w:sz w:val="22"/>
          <w:szCs w:val="22"/>
        </w:rPr>
        <w:tab/>
      </w:r>
      <w:r w:rsidRPr="0046348E">
        <w:rPr>
          <w:color w:val="auto"/>
          <w:sz w:val="22"/>
          <w:szCs w:val="22"/>
        </w:rPr>
        <w:tab/>
      </w:r>
      <w:r w:rsidRPr="0046348E">
        <w:rPr>
          <w:color w:val="auto"/>
          <w:sz w:val="22"/>
          <w:szCs w:val="22"/>
        </w:rPr>
        <w:tab/>
      </w:r>
      <w:r w:rsidRPr="0046348E">
        <w:rPr>
          <w:color w:val="auto"/>
          <w:sz w:val="22"/>
          <w:szCs w:val="22"/>
        </w:rPr>
        <w:tab/>
        <w:t xml:space="preserve">            ..........................................</w:t>
      </w:r>
      <w:r w:rsidRPr="00A058E7">
        <w:rPr>
          <w:color w:val="auto"/>
          <w:sz w:val="22"/>
          <w:szCs w:val="22"/>
        </w:rPr>
        <w:t xml:space="preserve"> </w:t>
      </w:r>
    </w:p>
    <w:p w:rsidR="001C153D" w:rsidRPr="00A058E7" w:rsidRDefault="00D40468" w:rsidP="0073334C">
      <w:pPr>
        <w:pStyle w:val="Default"/>
        <w:spacing w:line="259" w:lineRule="auto"/>
        <w:rPr>
          <w:color w:val="auto"/>
          <w:sz w:val="22"/>
          <w:szCs w:val="22"/>
        </w:rPr>
      </w:pPr>
      <w:r w:rsidRPr="00A058E7">
        <w:rPr>
          <w:color w:val="auto"/>
          <w:sz w:val="22"/>
          <w:szCs w:val="22"/>
        </w:rPr>
        <w:t xml:space="preserve">Július </w:t>
      </w:r>
      <w:proofErr w:type="spellStart"/>
      <w:r w:rsidRPr="00A058E7">
        <w:rPr>
          <w:color w:val="auto"/>
          <w:sz w:val="22"/>
          <w:szCs w:val="22"/>
        </w:rPr>
        <w:t>Jakab</w:t>
      </w:r>
      <w:proofErr w:type="spellEnd"/>
      <w:r w:rsidRPr="00A058E7">
        <w:rPr>
          <w:color w:val="auto"/>
          <w:sz w:val="22"/>
          <w:szCs w:val="22"/>
        </w:rPr>
        <w:t xml:space="preserve">                                           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85789D">
        <w:rPr>
          <w:noProof/>
          <w:color w:val="auto"/>
        </w:rPr>
        <w:t>Mgr. Michal Drgáň</w:t>
      </w:r>
    </w:p>
    <w:p w:rsidR="001C153D" w:rsidRDefault="00D40468" w:rsidP="0073334C">
      <w:pPr>
        <w:pStyle w:val="Default"/>
        <w:spacing w:line="259" w:lineRule="auto"/>
        <w:rPr>
          <w:color w:val="auto"/>
          <w:sz w:val="22"/>
          <w:szCs w:val="22"/>
        </w:rPr>
      </w:pPr>
      <w:r w:rsidRPr="00A058E7">
        <w:rPr>
          <w:color w:val="auto"/>
          <w:sz w:val="22"/>
          <w:szCs w:val="22"/>
        </w:rPr>
        <w:t xml:space="preserve">vedúci Úradu vlády Slovenskej republiky </w:t>
      </w:r>
      <w:r w:rsidRPr="00A058E7">
        <w:rPr>
          <w:color w:val="auto"/>
          <w:sz w:val="22"/>
          <w:szCs w:val="22"/>
        </w:rPr>
        <w:tab/>
      </w:r>
      <w:r w:rsidRPr="00A058E7">
        <w:rPr>
          <w:color w:val="auto"/>
          <w:sz w:val="22"/>
          <w:szCs w:val="22"/>
        </w:rPr>
        <w:tab/>
      </w:r>
      <w:r w:rsidRPr="00A058E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riaditeľ/riaditeľka školy</w:t>
      </w:r>
    </w:p>
    <w:sectPr w:rsidR="001C153D" w:rsidSect="001C153D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68" w:rsidRDefault="00D40468">
      <w:pPr>
        <w:spacing w:after="0" w:line="240" w:lineRule="auto"/>
      </w:pPr>
      <w:r>
        <w:separator/>
      </w:r>
    </w:p>
  </w:endnote>
  <w:endnote w:type="continuationSeparator" w:id="0">
    <w:p w:rsidR="00D40468" w:rsidRDefault="00D4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48867131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1C153D" w:rsidRDefault="00D40468" w:rsidP="00D12B3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 w:fldLock="1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sdt>
    <w:sdtPr>
      <w:rPr>
        <w:rStyle w:val="slostrany"/>
      </w:rPr>
      <w:id w:val="-116986260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1C153D" w:rsidRDefault="00D40468" w:rsidP="00D12B3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 w:fldLock="1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1C153D" w:rsidRDefault="00D404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3D" w:rsidRDefault="00D40468" w:rsidP="00D12B3E">
    <w:pPr>
      <w:pStyle w:val="Pta"/>
      <w:framePr w:wrap="none" w:vAnchor="text" w:hAnchor="page" w:x="1399" w:y="-289"/>
      <w:rPr>
        <w:rStyle w:val="slostrany"/>
      </w:rPr>
    </w:pPr>
  </w:p>
  <w:sdt>
    <w:sdtPr>
      <w:rPr>
        <w:rStyle w:val="slostrany"/>
      </w:rPr>
      <w:id w:val="-1735378181"/>
      <w:docPartObj>
        <w:docPartGallery w:val="Page Numbers (Bottom of Page)"/>
        <w:docPartUnique/>
      </w:docPartObj>
    </w:sdtPr>
    <w:sdtEndPr>
      <w:rPr>
        <w:rStyle w:val="slostrany"/>
        <w:rFonts w:ascii="Times New Roman" w:hAnsi="Times New Roman" w:cs="Times New Roman"/>
      </w:rPr>
    </w:sdtEndPr>
    <w:sdtContent>
      <w:p w:rsidR="001C153D" w:rsidRPr="00645089" w:rsidRDefault="00D40468" w:rsidP="00D12B3E">
        <w:pPr>
          <w:pStyle w:val="Pta"/>
          <w:framePr w:wrap="none" w:vAnchor="text" w:hAnchor="page" w:x="1399" w:y="-289"/>
          <w:jc w:val="center"/>
          <w:rPr>
            <w:rStyle w:val="slostrany"/>
            <w:rFonts w:ascii="Times New Roman" w:hAnsi="Times New Roman" w:cs="Times New Roman"/>
          </w:rPr>
        </w:pPr>
        <w:r w:rsidRPr="00645089">
          <w:rPr>
            <w:rStyle w:val="slostrany"/>
            <w:rFonts w:ascii="Times New Roman" w:hAnsi="Times New Roman" w:cs="Times New Roman"/>
          </w:rPr>
          <w:t xml:space="preserve">Strana </w:t>
        </w:r>
        <w:r w:rsidRPr="00645089">
          <w:rPr>
            <w:rStyle w:val="slostrany"/>
            <w:rFonts w:ascii="Times New Roman" w:hAnsi="Times New Roman" w:cs="Times New Roman"/>
          </w:rPr>
          <w:fldChar w:fldCharType="begin" w:fldLock="1"/>
        </w:r>
        <w:r w:rsidRPr="00645089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645089">
          <w:rPr>
            <w:rStyle w:val="slostrany"/>
            <w:rFonts w:ascii="Times New Roman" w:hAnsi="Times New Roman" w:cs="Times New Roman"/>
          </w:rPr>
          <w:fldChar w:fldCharType="separate"/>
        </w:r>
        <w:r w:rsidRPr="00645089">
          <w:rPr>
            <w:rStyle w:val="slostrany"/>
            <w:rFonts w:ascii="Times New Roman" w:hAnsi="Times New Roman" w:cs="Times New Roman"/>
          </w:rPr>
          <w:t>1</w:t>
        </w:r>
        <w:r w:rsidRPr="00645089">
          <w:rPr>
            <w:rStyle w:val="slostrany"/>
            <w:rFonts w:ascii="Times New Roman" w:hAnsi="Times New Roman" w:cs="Times New Roman"/>
          </w:rPr>
          <w:fldChar w:fldCharType="end"/>
        </w:r>
        <w:r w:rsidRPr="00645089">
          <w:rPr>
            <w:rStyle w:val="slostrany"/>
            <w:rFonts w:ascii="Times New Roman" w:hAnsi="Times New Roman" w:cs="Times New Roman"/>
          </w:rPr>
          <w:t xml:space="preserve"> z 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66064119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1C153D" w:rsidRDefault="00D40468" w:rsidP="00D12B3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 w:fldLock="1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sdt>
    <w:sdtPr>
      <w:rPr>
        <w:rStyle w:val="slostrany"/>
      </w:rPr>
      <w:id w:val="808052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1C153D" w:rsidRDefault="00D40468" w:rsidP="00D12B3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 w:fldLock="1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1C153D" w:rsidRDefault="00D4046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3D" w:rsidRDefault="00D40468" w:rsidP="00D12B3E">
    <w:pPr>
      <w:pStyle w:val="Pta"/>
      <w:framePr w:wrap="none" w:vAnchor="text" w:hAnchor="page" w:x="1399" w:y="-289"/>
      <w:rPr>
        <w:rStyle w:val="slostrany"/>
      </w:rPr>
    </w:pPr>
  </w:p>
  <w:sdt>
    <w:sdtPr>
      <w:rPr>
        <w:rStyle w:val="slostrany"/>
      </w:rPr>
      <w:id w:val="1439842177"/>
      <w:docPartObj>
        <w:docPartGallery w:val="Page Numbers (Bottom of Page)"/>
        <w:docPartUnique/>
      </w:docPartObj>
    </w:sdtPr>
    <w:sdtEndPr>
      <w:rPr>
        <w:rStyle w:val="slostrany"/>
        <w:rFonts w:ascii="Times New Roman" w:hAnsi="Times New Roman" w:cs="Times New Roman"/>
      </w:rPr>
    </w:sdtEndPr>
    <w:sdtContent>
      <w:p w:rsidR="001C153D" w:rsidRPr="00645089" w:rsidRDefault="00D40468" w:rsidP="00D12B3E">
        <w:pPr>
          <w:pStyle w:val="Pta"/>
          <w:framePr w:wrap="none" w:vAnchor="text" w:hAnchor="page" w:x="1399" w:y="-289"/>
          <w:jc w:val="center"/>
          <w:rPr>
            <w:rStyle w:val="slostrany"/>
            <w:rFonts w:ascii="Times New Roman" w:hAnsi="Times New Roman" w:cs="Times New Roman"/>
          </w:rPr>
        </w:pPr>
        <w:r w:rsidRPr="00645089">
          <w:rPr>
            <w:rStyle w:val="slostrany"/>
            <w:rFonts w:ascii="Times New Roman" w:hAnsi="Times New Roman" w:cs="Times New Roman"/>
          </w:rPr>
          <w:t xml:space="preserve">Strana </w:t>
        </w:r>
        <w:r w:rsidRPr="00645089">
          <w:rPr>
            <w:rStyle w:val="slostrany"/>
            <w:rFonts w:ascii="Times New Roman" w:hAnsi="Times New Roman" w:cs="Times New Roman"/>
          </w:rPr>
          <w:fldChar w:fldCharType="begin" w:fldLock="1"/>
        </w:r>
        <w:r w:rsidRPr="00645089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645089">
          <w:rPr>
            <w:rStyle w:val="slostrany"/>
            <w:rFonts w:ascii="Times New Roman" w:hAnsi="Times New Roman" w:cs="Times New Roman"/>
          </w:rPr>
          <w:fldChar w:fldCharType="separate"/>
        </w:r>
        <w:r w:rsidRPr="00645089">
          <w:rPr>
            <w:rStyle w:val="slostrany"/>
            <w:rFonts w:ascii="Times New Roman" w:hAnsi="Times New Roman" w:cs="Times New Roman"/>
          </w:rPr>
          <w:t>2</w:t>
        </w:r>
        <w:r w:rsidRPr="00645089">
          <w:rPr>
            <w:rStyle w:val="slostrany"/>
            <w:rFonts w:ascii="Times New Roman" w:hAnsi="Times New Roman" w:cs="Times New Roman"/>
          </w:rPr>
          <w:fldChar w:fldCharType="end"/>
        </w:r>
        <w:r w:rsidRPr="00645089">
          <w:rPr>
            <w:rStyle w:val="slostrany"/>
            <w:rFonts w:ascii="Times New Roman" w:hAnsi="Times New Roman" w:cs="Times New Roman"/>
          </w:rPr>
          <w:t xml:space="preserve"> z 3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02994771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1C153D" w:rsidRDefault="00D40468" w:rsidP="00D12B3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 w:fldLock="1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sdt>
    <w:sdtPr>
      <w:rPr>
        <w:rStyle w:val="slostrany"/>
      </w:rPr>
      <w:id w:val="106714080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1C153D" w:rsidRDefault="00D40468" w:rsidP="00D12B3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 w:fldLock="1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1C153D" w:rsidRDefault="00D40468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3D" w:rsidRDefault="00D40468" w:rsidP="00D12B3E">
    <w:pPr>
      <w:pStyle w:val="Pta"/>
      <w:framePr w:wrap="none" w:vAnchor="text" w:hAnchor="page" w:x="1399" w:y="-289"/>
      <w:rPr>
        <w:rStyle w:val="slostrany"/>
      </w:rPr>
    </w:pPr>
  </w:p>
  <w:sdt>
    <w:sdtPr>
      <w:rPr>
        <w:rStyle w:val="slostrany"/>
      </w:rPr>
      <w:id w:val="1332067410"/>
      <w:docPartObj>
        <w:docPartGallery w:val="Page Numbers (Bottom of Page)"/>
        <w:docPartUnique/>
      </w:docPartObj>
    </w:sdtPr>
    <w:sdtEndPr>
      <w:rPr>
        <w:rStyle w:val="slostrany"/>
        <w:rFonts w:ascii="Times New Roman" w:hAnsi="Times New Roman" w:cs="Times New Roman"/>
      </w:rPr>
    </w:sdtEndPr>
    <w:sdtContent>
      <w:p w:rsidR="001C153D" w:rsidRPr="00645089" w:rsidRDefault="00D40468" w:rsidP="00D12B3E">
        <w:pPr>
          <w:pStyle w:val="Pta"/>
          <w:framePr w:wrap="none" w:vAnchor="text" w:hAnchor="page" w:x="1399" w:y="-289"/>
          <w:jc w:val="center"/>
          <w:rPr>
            <w:rStyle w:val="slostrany"/>
            <w:rFonts w:ascii="Times New Roman" w:hAnsi="Times New Roman" w:cs="Times New Roman"/>
          </w:rPr>
        </w:pPr>
        <w:r w:rsidRPr="00645089">
          <w:rPr>
            <w:rStyle w:val="slostrany"/>
            <w:rFonts w:ascii="Times New Roman" w:hAnsi="Times New Roman" w:cs="Times New Roman"/>
          </w:rPr>
          <w:t xml:space="preserve">Strana </w:t>
        </w:r>
        <w:r w:rsidRPr="00645089">
          <w:rPr>
            <w:rStyle w:val="slostrany"/>
            <w:rFonts w:ascii="Times New Roman" w:hAnsi="Times New Roman" w:cs="Times New Roman"/>
          </w:rPr>
          <w:fldChar w:fldCharType="begin" w:fldLock="1"/>
        </w:r>
        <w:r w:rsidRPr="00645089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645089">
          <w:rPr>
            <w:rStyle w:val="slostrany"/>
            <w:rFonts w:ascii="Times New Roman" w:hAnsi="Times New Roman" w:cs="Times New Roman"/>
          </w:rPr>
          <w:fldChar w:fldCharType="separate"/>
        </w:r>
        <w:r w:rsidRPr="00645089">
          <w:rPr>
            <w:rStyle w:val="slostrany"/>
            <w:rFonts w:ascii="Times New Roman" w:hAnsi="Times New Roman" w:cs="Times New Roman"/>
          </w:rPr>
          <w:t>3</w:t>
        </w:r>
        <w:r w:rsidRPr="00645089">
          <w:rPr>
            <w:rStyle w:val="slostrany"/>
            <w:rFonts w:ascii="Times New Roman" w:hAnsi="Times New Roman" w:cs="Times New Roman"/>
          </w:rPr>
          <w:fldChar w:fldCharType="end"/>
        </w:r>
        <w:r w:rsidRPr="00645089">
          <w:rPr>
            <w:rStyle w:val="slostrany"/>
            <w:rFonts w:ascii="Times New Roman" w:hAnsi="Times New Roman" w:cs="Times New Roman"/>
          </w:rPr>
          <w:t xml:space="preserve"> z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68" w:rsidRDefault="00D40468">
      <w:pPr>
        <w:spacing w:after="0" w:line="240" w:lineRule="auto"/>
      </w:pPr>
      <w:r>
        <w:separator/>
      </w:r>
    </w:p>
  </w:footnote>
  <w:footnote w:type="continuationSeparator" w:id="0">
    <w:p w:rsidR="00D40468" w:rsidRDefault="00D4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23B"/>
    <w:multiLevelType w:val="hybridMultilevel"/>
    <w:tmpl w:val="439AE12A"/>
    <w:lvl w:ilvl="0" w:tplc="8416E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3E262E" w:tentative="1">
      <w:start w:val="1"/>
      <w:numFmt w:val="lowerLetter"/>
      <w:lvlText w:val="%2."/>
      <w:lvlJc w:val="left"/>
      <w:pPr>
        <w:ind w:left="1440" w:hanging="360"/>
      </w:pPr>
    </w:lvl>
    <w:lvl w:ilvl="2" w:tplc="3732C078" w:tentative="1">
      <w:start w:val="1"/>
      <w:numFmt w:val="lowerRoman"/>
      <w:lvlText w:val="%3."/>
      <w:lvlJc w:val="right"/>
      <w:pPr>
        <w:ind w:left="2160" w:hanging="180"/>
      </w:pPr>
    </w:lvl>
    <w:lvl w:ilvl="3" w:tplc="39CA84D2" w:tentative="1">
      <w:start w:val="1"/>
      <w:numFmt w:val="decimal"/>
      <w:lvlText w:val="%4."/>
      <w:lvlJc w:val="left"/>
      <w:pPr>
        <w:ind w:left="2880" w:hanging="360"/>
      </w:pPr>
    </w:lvl>
    <w:lvl w:ilvl="4" w:tplc="D0DE5376" w:tentative="1">
      <w:start w:val="1"/>
      <w:numFmt w:val="lowerLetter"/>
      <w:lvlText w:val="%5."/>
      <w:lvlJc w:val="left"/>
      <w:pPr>
        <w:ind w:left="3600" w:hanging="360"/>
      </w:pPr>
    </w:lvl>
    <w:lvl w:ilvl="5" w:tplc="64A6B962" w:tentative="1">
      <w:start w:val="1"/>
      <w:numFmt w:val="lowerRoman"/>
      <w:lvlText w:val="%6."/>
      <w:lvlJc w:val="right"/>
      <w:pPr>
        <w:ind w:left="4320" w:hanging="180"/>
      </w:pPr>
    </w:lvl>
    <w:lvl w:ilvl="6" w:tplc="62B0759A" w:tentative="1">
      <w:start w:val="1"/>
      <w:numFmt w:val="decimal"/>
      <w:lvlText w:val="%7."/>
      <w:lvlJc w:val="left"/>
      <w:pPr>
        <w:ind w:left="5040" w:hanging="360"/>
      </w:pPr>
    </w:lvl>
    <w:lvl w:ilvl="7" w:tplc="32C646E2" w:tentative="1">
      <w:start w:val="1"/>
      <w:numFmt w:val="lowerLetter"/>
      <w:lvlText w:val="%8."/>
      <w:lvlJc w:val="left"/>
      <w:pPr>
        <w:ind w:left="5760" w:hanging="360"/>
      </w:pPr>
    </w:lvl>
    <w:lvl w:ilvl="8" w:tplc="B2143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B75"/>
    <w:multiLevelType w:val="hybridMultilevel"/>
    <w:tmpl w:val="C666DBDE"/>
    <w:lvl w:ilvl="0" w:tplc="54CA3EEA">
      <w:start w:val="1"/>
      <w:numFmt w:val="decimal"/>
      <w:lvlText w:val="%1."/>
      <w:lvlJc w:val="left"/>
      <w:pPr>
        <w:ind w:left="720" w:hanging="360"/>
      </w:pPr>
    </w:lvl>
    <w:lvl w:ilvl="1" w:tplc="21F417FE" w:tentative="1">
      <w:start w:val="1"/>
      <w:numFmt w:val="lowerLetter"/>
      <w:lvlText w:val="%2."/>
      <w:lvlJc w:val="left"/>
      <w:pPr>
        <w:ind w:left="1440" w:hanging="360"/>
      </w:pPr>
    </w:lvl>
    <w:lvl w:ilvl="2" w:tplc="DD78F78A" w:tentative="1">
      <w:start w:val="1"/>
      <w:numFmt w:val="lowerRoman"/>
      <w:lvlText w:val="%3."/>
      <w:lvlJc w:val="right"/>
      <w:pPr>
        <w:ind w:left="2160" w:hanging="180"/>
      </w:pPr>
    </w:lvl>
    <w:lvl w:ilvl="3" w:tplc="17F0C142" w:tentative="1">
      <w:start w:val="1"/>
      <w:numFmt w:val="decimal"/>
      <w:lvlText w:val="%4."/>
      <w:lvlJc w:val="left"/>
      <w:pPr>
        <w:ind w:left="2880" w:hanging="360"/>
      </w:pPr>
    </w:lvl>
    <w:lvl w:ilvl="4" w:tplc="A69C4FDE" w:tentative="1">
      <w:start w:val="1"/>
      <w:numFmt w:val="lowerLetter"/>
      <w:lvlText w:val="%5."/>
      <w:lvlJc w:val="left"/>
      <w:pPr>
        <w:ind w:left="3600" w:hanging="360"/>
      </w:pPr>
    </w:lvl>
    <w:lvl w:ilvl="5" w:tplc="68C85DA2" w:tentative="1">
      <w:start w:val="1"/>
      <w:numFmt w:val="lowerRoman"/>
      <w:lvlText w:val="%6."/>
      <w:lvlJc w:val="right"/>
      <w:pPr>
        <w:ind w:left="4320" w:hanging="180"/>
      </w:pPr>
    </w:lvl>
    <w:lvl w:ilvl="6" w:tplc="A9E8BC0C" w:tentative="1">
      <w:start w:val="1"/>
      <w:numFmt w:val="decimal"/>
      <w:lvlText w:val="%7."/>
      <w:lvlJc w:val="left"/>
      <w:pPr>
        <w:ind w:left="5040" w:hanging="360"/>
      </w:pPr>
    </w:lvl>
    <w:lvl w:ilvl="7" w:tplc="C3007D2A" w:tentative="1">
      <w:start w:val="1"/>
      <w:numFmt w:val="lowerLetter"/>
      <w:lvlText w:val="%8."/>
      <w:lvlJc w:val="left"/>
      <w:pPr>
        <w:ind w:left="5760" w:hanging="360"/>
      </w:pPr>
    </w:lvl>
    <w:lvl w:ilvl="8" w:tplc="14288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66A5"/>
    <w:multiLevelType w:val="hybridMultilevel"/>
    <w:tmpl w:val="F46214EA"/>
    <w:lvl w:ilvl="0" w:tplc="8FE60FF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3A2972A" w:tentative="1">
      <w:start w:val="1"/>
      <w:numFmt w:val="lowerLetter"/>
      <w:lvlText w:val="%2."/>
      <w:lvlJc w:val="left"/>
      <w:pPr>
        <w:ind w:left="1440" w:hanging="360"/>
      </w:pPr>
    </w:lvl>
    <w:lvl w:ilvl="2" w:tplc="CF044790" w:tentative="1">
      <w:start w:val="1"/>
      <w:numFmt w:val="lowerRoman"/>
      <w:lvlText w:val="%3."/>
      <w:lvlJc w:val="right"/>
      <w:pPr>
        <w:ind w:left="2160" w:hanging="180"/>
      </w:pPr>
    </w:lvl>
    <w:lvl w:ilvl="3" w:tplc="ADD08540" w:tentative="1">
      <w:start w:val="1"/>
      <w:numFmt w:val="decimal"/>
      <w:lvlText w:val="%4."/>
      <w:lvlJc w:val="left"/>
      <w:pPr>
        <w:ind w:left="2880" w:hanging="360"/>
      </w:pPr>
    </w:lvl>
    <w:lvl w:ilvl="4" w:tplc="89DEB232" w:tentative="1">
      <w:start w:val="1"/>
      <w:numFmt w:val="lowerLetter"/>
      <w:lvlText w:val="%5."/>
      <w:lvlJc w:val="left"/>
      <w:pPr>
        <w:ind w:left="3600" w:hanging="360"/>
      </w:pPr>
    </w:lvl>
    <w:lvl w:ilvl="5" w:tplc="C8F4CD48" w:tentative="1">
      <w:start w:val="1"/>
      <w:numFmt w:val="lowerRoman"/>
      <w:lvlText w:val="%6."/>
      <w:lvlJc w:val="right"/>
      <w:pPr>
        <w:ind w:left="4320" w:hanging="180"/>
      </w:pPr>
    </w:lvl>
    <w:lvl w:ilvl="6" w:tplc="EFB479B4" w:tentative="1">
      <w:start w:val="1"/>
      <w:numFmt w:val="decimal"/>
      <w:lvlText w:val="%7."/>
      <w:lvlJc w:val="left"/>
      <w:pPr>
        <w:ind w:left="5040" w:hanging="360"/>
      </w:pPr>
    </w:lvl>
    <w:lvl w:ilvl="7" w:tplc="7A1C21D4" w:tentative="1">
      <w:start w:val="1"/>
      <w:numFmt w:val="lowerLetter"/>
      <w:lvlText w:val="%8."/>
      <w:lvlJc w:val="left"/>
      <w:pPr>
        <w:ind w:left="5760" w:hanging="360"/>
      </w:pPr>
    </w:lvl>
    <w:lvl w:ilvl="8" w:tplc="2632B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5B52"/>
    <w:multiLevelType w:val="hybridMultilevel"/>
    <w:tmpl w:val="4F2A7C50"/>
    <w:lvl w:ilvl="0" w:tplc="79FC37E8">
      <w:start w:val="2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5F0B080" w:tentative="1">
      <w:start w:val="1"/>
      <w:numFmt w:val="lowerLetter"/>
      <w:lvlText w:val="%2."/>
      <w:lvlJc w:val="left"/>
      <w:pPr>
        <w:ind w:left="1800" w:hanging="360"/>
      </w:pPr>
    </w:lvl>
    <w:lvl w:ilvl="2" w:tplc="D294294A" w:tentative="1">
      <w:start w:val="1"/>
      <w:numFmt w:val="lowerRoman"/>
      <w:lvlText w:val="%3."/>
      <w:lvlJc w:val="right"/>
      <w:pPr>
        <w:ind w:left="2520" w:hanging="180"/>
      </w:pPr>
    </w:lvl>
    <w:lvl w:ilvl="3" w:tplc="5196442C" w:tentative="1">
      <w:start w:val="1"/>
      <w:numFmt w:val="decimal"/>
      <w:lvlText w:val="%4."/>
      <w:lvlJc w:val="left"/>
      <w:pPr>
        <w:ind w:left="3240" w:hanging="360"/>
      </w:pPr>
    </w:lvl>
    <w:lvl w:ilvl="4" w:tplc="D6005E5E" w:tentative="1">
      <w:start w:val="1"/>
      <w:numFmt w:val="lowerLetter"/>
      <w:lvlText w:val="%5."/>
      <w:lvlJc w:val="left"/>
      <w:pPr>
        <w:ind w:left="3960" w:hanging="360"/>
      </w:pPr>
    </w:lvl>
    <w:lvl w:ilvl="5" w:tplc="C34E17AA" w:tentative="1">
      <w:start w:val="1"/>
      <w:numFmt w:val="lowerRoman"/>
      <w:lvlText w:val="%6."/>
      <w:lvlJc w:val="right"/>
      <w:pPr>
        <w:ind w:left="4680" w:hanging="180"/>
      </w:pPr>
    </w:lvl>
    <w:lvl w:ilvl="6" w:tplc="4E80F004" w:tentative="1">
      <w:start w:val="1"/>
      <w:numFmt w:val="decimal"/>
      <w:lvlText w:val="%7."/>
      <w:lvlJc w:val="left"/>
      <w:pPr>
        <w:ind w:left="5400" w:hanging="360"/>
      </w:pPr>
    </w:lvl>
    <w:lvl w:ilvl="7" w:tplc="4BCA122A" w:tentative="1">
      <w:start w:val="1"/>
      <w:numFmt w:val="lowerLetter"/>
      <w:lvlText w:val="%8."/>
      <w:lvlJc w:val="left"/>
      <w:pPr>
        <w:ind w:left="6120" w:hanging="360"/>
      </w:pPr>
    </w:lvl>
    <w:lvl w:ilvl="8" w:tplc="2864E9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E433D"/>
    <w:multiLevelType w:val="hybridMultilevel"/>
    <w:tmpl w:val="53A67352"/>
    <w:lvl w:ilvl="0" w:tplc="BBFE8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A03A4" w:tentative="1">
      <w:start w:val="1"/>
      <w:numFmt w:val="lowerLetter"/>
      <w:lvlText w:val="%2."/>
      <w:lvlJc w:val="left"/>
      <w:pPr>
        <w:ind w:left="1440" w:hanging="360"/>
      </w:pPr>
    </w:lvl>
    <w:lvl w:ilvl="2" w:tplc="2B385832" w:tentative="1">
      <w:start w:val="1"/>
      <w:numFmt w:val="lowerRoman"/>
      <w:lvlText w:val="%3."/>
      <w:lvlJc w:val="right"/>
      <w:pPr>
        <w:ind w:left="2160" w:hanging="180"/>
      </w:pPr>
    </w:lvl>
    <w:lvl w:ilvl="3" w:tplc="11E6E612" w:tentative="1">
      <w:start w:val="1"/>
      <w:numFmt w:val="decimal"/>
      <w:lvlText w:val="%4."/>
      <w:lvlJc w:val="left"/>
      <w:pPr>
        <w:ind w:left="2880" w:hanging="360"/>
      </w:pPr>
    </w:lvl>
    <w:lvl w:ilvl="4" w:tplc="E0BAF5F2" w:tentative="1">
      <w:start w:val="1"/>
      <w:numFmt w:val="lowerLetter"/>
      <w:lvlText w:val="%5."/>
      <w:lvlJc w:val="left"/>
      <w:pPr>
        <w:ind w:left="3600" w:hanging="360"/>
      </w:pPr>
    </w:lvl>
    <w:lvl w:ilvl="5" w:tplc="FC70F12A" w:tentative="1">
      <w:start w:val="1"/>
      <w:numFmt w:val="lowerRoman"/>
      <w:lvlText w:val="%6."/>
      <w:lvlJc w:val="right"/>
      <w:pPr>
        <w:ind w:left="4320" w:hanging="180"/>
      </w:pPr>
    </w:lvl>
    <w:lvl w:ilvl="6" w:tplc="9270519E" w:tentative="1">
      <w:start w:val="1"/>
      <w:numFmt w:val="decimal"/>
      <w:lvlText w:val="%7."/>
      <w:lvlJc w:val="left"/>
      <w:pPr>
        <w:ind w:left="5040" w:hanging="360"/>
      </w:pPr>
    </w:lvl>
    <w:lvl w:ilvl="7" w:tplc="7A8A6B12" w:tentative="1">
      <w:start w:val="1"/>
      <w:numFmt w:val="lowerLetter"/>
      <w:lvlText w:val="%8."/>
      <w:lvlJc w:val="left"/>
      <w:pPr>
        <w:ind w:left="5760" w:hanging="360"/>
      </w:pPr>
    </w:lvl>
    <w:lvl w:ilvl="8" w:tplc="251C2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87C74"/>
    <w:multiLevelType w:val="hybridMultilevel"/>
    <w:tmpl w:val="9ABCC32A"/>
    <w:lvl w:ilvl="0" w:tplc="DCBA9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BAE8F81C" w:tentative="1">
      <w:start w:val="1"/>
      <w:numFmt w:val="lowerLetter"/>
      <w:lvlText w:val="%2."/>
      <w:lvlJc w:val="left"/>
      <w:pPr>
        <w:ind w:left="1440" w:hanging="360"/>
      </w:pPr>
    </w:lvl>
    <w:lvl w:ilvl="2" w:tplc="E36083BE" w:tentative="1">
      <w:start w:val="1"/>
      <w:numFmt w:val="lowerRoman"/>
      <w:lvlText w:val="%3."/>
      <w:lvlJc w:val="right"/>
      <w:pPr>
        <w:ind w:left="2160" w:hanging="180"/>
      </w:pPr>
    </w:lvl>
    <w:lvl w:ilvl="3" w:tplc="804C66E0" w:tentative="1">
      <w:start w:val="1"/>
      <w:numFmt w:val="decimal"/>
      <w:lvlText w:val="%4."/>
      <w:lvlJc w:val="left"/>
      <w:pPr>
        <w:ind w:left="2880" w:hanging="360"/>
      </w:pPr>
    </w:lvl>
    <w:lvl w:ilvl="4" w:tplc="2B1406BA" w:tentative="1">
      <w:start w:val="1"/>
      <w:numFmt w:val="lowerLetter"/>
      <w:lvlText w:val="%5."/>
      <w:lvlJc w:val="left"/>
      <w:pPr>
        <w:ind w:left="3600" w:hanging="360"/>
      </w:pPr>
    </w:lvl>
    <w:lvl w:ilvl="5" w:tplc="69F8ED90" w:tentative="1">
      <w:start w:val="1"/>
      <w:numFmt w:val="lowerRoman"/>
      <w:lvlText w:val="%6."/>
      <w:lvlJc w:val="right"/>
      <w:pPr>
        <w:ind w:left="4320" w:hanging="180"/>
      </w:pPr>
    </w:lvl>
    <w:lvl w:ilvl="6" w:tplc="2B3863B8" w:tentative="1">
      <w:start w:val="1"/>
      <w:numFmt w:val="decimal"/>
      <w:lvlText w:val="%7."/>
      <w:lvlJc w:val="left"/>
      <w:pPr>
        <w:ind w:left="5040" w:hanging="360"/>
      </w:pPr>
    </w:lvl>
    <w:lvl w:ilvl="7" w:tplc="22D82A36" w:tentative="1">
      <w:start w:val="1"/>
      <w:numFmt w:val="lowerLetter"/>
      <w:lvlText w:val="%8."/>
      <w:lvlJc w:val="left"/>
      <w:pPr>
        <w:ind w:left="5760" w:hanging="360"/>
      </w:pPr>
    </w:lvl>
    <w:lvl w:ilvl="8" w:tplc="A48AE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55F0"/>
    <w:multiLevelType w:val="hybridMultilevel"/>
    <w:tmpl w:val="68E6E128"/>
    <w:lvl w:ilvl="0" w:tplc="8BACC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D74E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63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81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5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80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27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B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24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355E5"/>
    <w:multiLevelType w:val="hybridMultilevel"/>
    <w:tmpl w:val="C666DBDE"/>
    <w:lvl w:ilvl="0" w:tplc="3FCE280A">
      <w:start w:val="1"/>
      <w:numFmt w:val="decimal"/>
      <w:lvlText w:val="%1."/>
      <w:lvlJc w:val="left"/>
      <w:pPr>
        <w:ind w:left="720" w:hanging="360"/>
      </w:pPr>
    </w:lvl>
    <w:lvl w:ilvl="1" w:tplc="4BE8704C">
      <w:start w:val="1"/>
      <w:numFmt w:val="lowerLetter"/>
      <w:lvlText w:val="%2."/>
      <w:lvlJc w:val="left"/>
      <w:pPr>
        <w:ind w:left="1440" w:hanging="360"/>
      </w:pPr>
    </w:lvl>
    <w:lvl w:ilvl="2" w:tplc="9070A524" w:tentative="1">
      <w:start w:val="1"/>
      <w:numFmt w:val="lowerRoman"/>
      <w:lvlText w:val="%3."/>
      <w:lvlJc w:val="right"/>
      <w:pPr>
        <w:ind w:left="2160" w:hanging="180"/>
      </w:pPr>
    </w:lvl>
    <w:lvl w:ilvl="3" w:tplc="FE12A1AC" w:tentative="1">
      <w:start w:val="1"/>
      <w:numFmt w:val="decimal"/>
      <w:lvlText w:val="%4."/>
      <w:lvlJc w:val="left"/>
      <w:pPr>
        <w:ind w:left="2880" w:hanging="360"/>
      </w:pPr>
    </w:lvl>
    <w:lvl w:ilvl="4" w:tplc="EA0090AC" w:tentative="1">
      <w:start w:val="1"/>
      <w:numFmt w:val="lowerLetter"/>
      <w:lvlText w:val="%5."/>
      <w:lvlJc w:val="left"/>
      <w:pPr>
        <w:ind w:left="3600" w:hanging="360"/>
      </w:pPr>
    </w:lvl>
    <w:lvl w:ilvl="5" w:tplc="87F2C1F0" w:tentative="1">
      <w:start w:val="1"/>
      <w:numFmt w:val="lowerRoman"/>
      <w:lvlText w:val="%6."/>
      <w:lvlJc w:val="right"/>
      <w:pPr>
        <w:ind w:left="4320" w:hanging="180"/>
      </w:pPr>
    </w:lvl>
    <w:lvl w:ilvl="6" w:tplc="A0F8CB18" w:tentative="1">
      <w:start w:val="1"/>
      <w:numFmt w:val="decimal"/>
      <w:lvlText w:val="%7."/>
      <w:lvlJc w:val="left"/>
      <w:pPr>
        <w:ind w:left="5040" w:hanging="360"/>
      </w:pPr>
    </w:lvl>
    <w:lvl w:ilvl="7" w:tplc="14D47F12" w:tentative="1">
      <w:start w:val="1"/>
      <w:numFmt w:val="lowerLetter"/>
      <w:lvlText w:val="%8."/>
      <w:lvlJc w:val="left"/>
      <w:pPr>
        <w:ind w:left="5760" w:hanging="360"/>
      </w:pPr>
    </w:lvl>
    <w:lvl w:ilvl="8" w:tplc="451C9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44F3"/>
    <w:multiLevelType w:val="hybridMultilevel"/>
    <w:tmpl w:val="9F502B96"/>
    <w:lvl w:ilvl="0" w:tplc="DCAE864E">
      <w:start w:val="1"/>
      <w:numFmt w:val="decimal"/>
      <w:lvlText w:val="%1."/>
      <w:lvlJc w:val="left"/>
      <w:pPr>
        <w:ind w:left="7874" w:hanging="360"/>
      </w:pPr>
      <w:rPr>
        <w:i w:val="0"/>
        <w:iCs w:val="0"/>
      </w:rPr>
    </w:lvl>
    <w:lvl w:ilvl="1" w:tplc="CAB4F14C" w:tentative="1">
      <w:start w:val="1"/>
      <w:numFmt w:val="lowerLetter"/>
      <w:lvlText w:val="%2."/>
      <w:lvlJc w:val="left"/>
      <w:pPr>
        <w:ind w:left="1440" w:hanging="360"/>
      </w:pPr>
    </w:lvl>
    <w:lvl w:ilvl="2" w:tplc="9580B4C8" w:tentative="1">
      <w:start w:val="1"/>
      <w:numFmt w:val="lowerRoman"/>
      <w:lvlText w:val="%3."/>
      <w:lvlJc w:val="right"/>
      <w:pPr>
        <w:ind w:left="2160" w:hanging="180"/>
      </w:pPr>
    </w:lvl>
    <w:lvl w:ilvl="3" w:tplc="C9648BAA" w:tentative="1">
      <w:start w:val="1"/>
      <w:numFmt w:val="decimal"/>
      <w:lvlText w:val="%4."/>
      <w:lvlJc w:val="left"/>
      <w:pPr>
        <w:ind w:left="2880" w:hanging="360"/>
      </w:pPr>
    </w:lvl>
    <w:lvl w:ilvl="4" w:tplc="9EAE08C0" w:tentative="1">
      <w:start w:val="1"/>
      <w:numFmt w:val="lowerLetter"/>
      <w:lvlText w:val="%5."/>
      <w:lvlJc w:val="left"/>
      <w:pPr>
        <w:ind w:left="3600" w:hanging="360"/>
      </w:pPr>
    </w:lvl>
    <w:lvl w:ilvl="5" w:tplc="219A6FA8" w:tentative="1">
      <w:start w:val="1"/>
      <w:numFmt w:val="lowerRoman"/>
      <w:lvlText w:val="%6."/>
      <w:lvlJc w:val="right"/>
      <w:pPr>
        <w:ind w:left="4320" w:hanging="180"/>
      </w:pPr>
    </w:lvl>
    <w:lvl w:ilvl="6" w:tplc="E0E2CE88" w:tentative="1">
      <w:start w:val="1"/>
      <w:numFmt w:val="decimal"/>
      <w:lvlText w:val="%7."/>
      <w:lvlJc w:val="left"/>
      <w:pPr>
        <w:ind w:left="5040" w:hanging="360"/>
      </w:pPr>
    </w:lvl>
    <w:lvl w:ilvl="7" w:tplc="AB9AC994" w:tentative="1">
      <w:start w:val="1"/>
      <w:numFmt w:val="lowerLetter"/>
      <w:lvlText w:val="%8."/>
      <w:lvlJc w:val="left"/>
      <w:pPr>
        <w:ind w:left="5760" w:hanging="360"/>
      </w:pPr>
    </w:lvl>
    <w:lvl w:ilvl="8" w:tplc="ED9E6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22316"/>
    <w:multiLevelType w:val="hybridMultilevel"/>
    <w:tmpl w:val="2BD27990"/>
    <w:lvl w:ilvl="0" w:tplc="36EA2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A4CE64" w:tentative="1">
      <w:start w:val="1"/>
      <w:numFmt w:val="lowerLetter"/>
      <w:lvlText w:val="%2."/>
      <w:lvlJc w:val="left"/>
      <w:pPr>
        <w:ind w:left="1440" w:hanging="360"/>
      </w:pPr>
    </w:lvl>
    <w:lvl w:ilvl="2" w:tplc="4D60DD92" w:tentative="1">
      <w:start w:val="1"/>
      <w:numFmt w:val="lowerRoman"/>
      <w:lvlText w:val="%3."/>
      <w:lvlJc w:val="right"/>
      <w:pPr>
        <w:ind w:left="2160" w:hanging="180"/>
      </w:pPr>
    </w:lvl>
    <w:lvl w:ilvl="3" w:tplc="C04E20B6" w:tentative="1">
      <w:start w:val="1"/>
      <w:numFmt w:val="decimal"/>
      <w:lvlText w:val="%4."/>
      <w:lvlJc w:val="left"/>
      <w:pPr>
        <w:ind w:left="2880" w:hanging="360"/>
      </w:pPr>
    </w:lvl>
    <w:lvl w:ilvl="4" w:tplc="4930169E" w:tentative="1">
      <w:start w:val="1"/>
      <w:numFmt w:val="lowerLetter"/>
      <w:lvlText w:val="%5."/>
      <w:lvlJc w:val="left"/>
      <w:pPr>
        <w:ind w:left="3600" w:hanging="360"/>
      </w:pPr>
    </w:lvl>
    <w:lvl w:ilvl="5" w:tplc="2B501E3C" w:tentative="1">
      <w:start w:val="1"/>
      <w:numFmt w:val="lowerRoman"/>
      <w:lvlText w:val="%6."/>
      <w:lvlJc w:val="right"/>
      <w:pPr>
        <w:ind w:left="4320" w:hanging="180"/>
      </w:pPr>
    </w:lvl>
    <w:lvl w:ilvl="6" w:tplc="45D8D432" w:tentative="1">
      <w:start w:val="1"/>
      <w:numFmt w:val="decimal"/>
      <w:lvlText w:val="%7."/>
      <w:lvlJc w:val="left"/>
      <w:pPr>
        <w:ind w:left="5040" w:hanging="360"/>
      </w:pPr>
    </w:lvl>
    <w:lvl w:ilvl="7" w:tplc="28ACD884" w:tentative="1">
      <w:start w:val="1"/>
      <w:numFmt w:val="lowerLetter"/>
      <w:lvlText w:val="%8."/>
      <w:lvlJc w:val="left"/>
      <w:pPr>
        <w:ind w:left="5760" w:hanging="360"/>
      </w:pPr>
    </w:lvl>
    <w:lvl w:ilvl="8" w:tplc="E7869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46C4"/>
    <w:multiLevelType w:val="hybridMultilevel"/>
    <w:tmpl w:val="997EFB68"/>
    <w:lvl w:ilvl="0" w:tplc="9DB6BF2A">
      <w:start w:val="2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DA0E018" w:tentative="1">
      <w:start w:val="1"/>
      <w:numFmt w:val="lowerLetter"/>
      <w:lvlText w:val="%2."/>
      <w:lvlJc w:val="left"/>
      <w:pPr>
        <w:ind w:left="1440" w:hanging="360"/>
      </w:pPr>
    </w:lvl>
    <w:lvl w:ilvl="2" w:tplc="909ACF74" w:tentative="1">
      <w:start w:val="1"/>
      <w:numFmt w:val="lowerRoman"/>
      <w:lvlText w:val="%3."/>
      <w:lvlJc w:val="right"/>
      <w:pPr>
        <w:ind w:left="2160" w:hanging="180"/>
      </w:pPr>
    </w:lvl>
    <w:lvl w:ilvl="3" w:tplc="4650FC78" w:tentative="1">
      <w:start w:val="1"/>
      <w:numFmt w:val="decimal"/>
      <w:lvlText w:val="%4."/>
      <w:lvlJc w:val="left"/>
      <w:pPr>
        <w:ind w:left="2880" w:hanging="360"/>
      </w:pPr>
    </w:lvl>
    <w:lvl w:ilvl="4" w:tplc="4A0E6A94" w:tentative="1">
      <w:start w:val="1"/>
      <w:numFmt w:val="lowerLetter"/>
      <w:lvlText w:val="%5."/>
      <w:lvlJc w:val="left"/>
      <w:pPr>
        <w:ind w:left="3600" w:hanging="360"/>
      </w:pPr>
    </w:lvl>
    <w:lvl w:ilvl="5" w:tplc="1CC2AB88" w:tentative="1">
      <w:start w:val="1"/>
      <w:numFmt w:val="lowerRoman"/>
      <w:lvlText w:val="%6."/>
      <w:lvlJc w:val="right"/>
      <w:pPr>
        <w:ind w:left="4320" w:hanging="180"/>
      </w:pPr>
    </w:lvl>
    <w:lvl w:ilvl="6" w:tplc="35BE0AF2" w:tentative="1">
      <w:start w:val="1"/>
      <w:numFmt w:val="decimal"/>
      <w:lvlText w:val="%7."/>
      <w:lvlJc w:val="left"/>
      <w:pPr>
        <w:ind w:left="5040" w:hanging="360"/>
      </w:pPr>
    </w:lvl>
    <w:lvl w:ilvl="7" w:tplc="34EEFB0E" w:tentative="1">
      <w:start w:val="1"/>
      <w:numFmt w:val="lowerLetter"/>
      <w:lvlText w:val="%8."/>
      <w:lvlJc w:val="left"/>
      <w:pPr>
        <w:ind w:left="5760" w:hanging="360"/>
      </w:pPr>
    </w:lvl>
    <w:lvl w:ilvl="8" w:tplc="0944C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7B8B"/>
    <w:multiLevelType w:val="hybridMultilevel"/>
    <w:tmpl w:val="874ABDDE"/>
    <w:lvl w:ilvl="0" w:tplc="F5BAA208">
      <w:start w:val="1"/>
      <w:numFmt w:val="lowerLetter"/>
      <w:lvlText w:val="%1)"/>
      <w:lvlJc w:val="left"/>
      <w:pPr>
        <w:ind w:left="720" w:hanging="360"/>
      </w:pPr>
    </w:lvl>
    <w:lvl w:ilvl="1" w:tplc="800830CE" w:tentative="1">
      <w:start w:val="1"/>
      <w:numFmt w:val="lowerLetter"/>
      <w:lvlText w:val="%2."/>
      <w:lvlJc w:val="left"/>
      <w:pPr>
        <w:ind w:left="1440" w:hanging="360"/>
      </w:pPr>
    </w:lvl>
    <w:lvl w:ilvl="2" w:tplc="BE569638" w:tentative="1">
      <w:start w:val="1"/>
      <w:numFmt w:val="lowerRoman"/>
      <w:lvlText w:val="%3."/>
      <w:lvlJc w:val="right"/>
      <w:pPr>
        <w:ind w:left="2160" w:hanging="180"/>
      </w:pPr>
    </w:lvl>
    <w:lvl w:ilvl="3" w:tplc="7C424C44" w:tentative="1">
      <w:start w:val="1"/>
      <w:numFmt w:val="decimal"/>
      <w:lvlText w:val="%4."/>
      <w:lvlJc w:val="left"/>
      <w:pPr>
        <w:ind w:left="2880" w:hanging="360"/>
      </w:pPr>
    </w:lvl>
    <w:lvl w:ilvl="4" w:tplc="2460EBB0" w:tentative="1">
      <w:start w:val="1"/>
      <w:numFmt w:val="lowerLetter"/>
      <w:lvlText w:val="%5."/>
      <w:lvlJc w:val="left"/>
      <w:pPr>
        <w:ind w:left="3600" w:hanging="360"/>
      </w:pPr>
    </w:lvl>
    <w:lvl w:ilvl="5" w:tplc="5C9EA360" w:tentative="1">
      <w:start w:val="1"/>
      <w:numFmt w:val="lowerRoman"/>
      <w:lvlText w:val="%6."/>
      <w:lvlJc w:val="right"/>
      <w:pPr>
        <w:ind w:left="4320" w:hanging="180"/>
      </w:pPr>
    </w:lvl>
    <w:lvl w:ilvl="6" w:tplc="1B306744" w:tentative="1">
      <w:start w:val="1"/>
      <w:numFmt w:val="decimal"/>
      <w:lvlText w:val="%7."/>
      <w:lvlJc w:val="left"/>
      <w:pPr>
        <w:ind w:left="5040" w:hanging="360"/>
      </w:pPr>
    </w:lvl>
    <w:lvl w:ilvl="7" w:tplc="1D5A6C2C" w:tentative="1">
      <w:start w:val="1"/>
      <w:numFmt w:val="lowerLetter"/>
      <w:lvlText w:val="%8."/>
      <w:lvlJc w:val="left"/>
      <w:pPr>
        <w:ind w:left="5760" w:hanging="360"/>
      </w:pPr>
    </w:lvl>
    <w:lvl w:ilvl="8" w:tplc="325A1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17B8C"/>
    <w:multiLevelType w:val="hybridMultilevel"/>
    <w:tmpl w:val="C666DBDE"/>
    <w:lvl w:ilvl="0" w:tplc="205CF252">
      <w:start w:val="1"/>
      <w:numFmt w:val="decimal"/>
      <w:lvlText w:val="%1."/>
      <w:lvlJc w:val="left"/>
      <w:pPr>
        <w:ind w:left="720" w:hanging="360"/>
      </w:pPr>
    </w:lvl>
    <w:lvl w:ilvl="1" w:tplc="D85A835E" w:tentative="1">
      <w:start w:val="1"/>
      <w:numFmt w:val="lowerLetter"/>
      <w:lvlText w:val="%2."/>
      <w:lvlJc w:val="left"/>
      <w:pPr>
        <w:ind w:left="1440" w:hanging="360"/>
      </w:pPr>
    </w:lvl>
    <w:lvl w:ilvl="2" w:tplc="31B8E1D0" w:tentative="1">
      <w:start w:val="1"/>
      <w:numFmt w:val="lowerRoman"/>
      <w:lvlText w:val="%3."/>
      <w:lvlJc w:val="right"/>
      <w:pPr>
        <w:ind w:left="2160" w:hanging="180"/>
      </w:pPr>
    </w:lvl>
    <w:lvl w:ilvl="3" w:tplc="7F42972A" w:tentative="1">
      <w:start w:val="1"/>
      <w:numFmt w:val="decimal"/>
      <w:lvlText w:val="%4."/>
      <w:lvlJc w:val="left"/>
      <w:pPr>
        <w:ind w:left="2880" w:hanging="360"/>
      </w:pPr>
    </w:lvl>
    <w:lvl w:ilvl="4" w:tplc="C6426A2A" w:tentative="1">
      <w:start w:val="1"/>
      <w:numFmt w:val="lowerLetter"/>
      <w:lvlText w:val="%5."/>
      <w:lvlJc w:val="left"/>
      <w:pPr>
        <w:ind w:left="3600" w:hanging="360"/>
      </w:pPr>
    </w:lvl>
    <w:lvl w:ilvl="5" w:tplc="365CDE4A" w:tentative="1">
      <w:start w:val="1"/>
      <w:numFmt w:val="lowerRoman"/>
      <w:lvlText w:val="%6."/>
      <w:lvlJc w:val="right"/>
      <w:pPr>
        <w:ind w:left="4320" w:hanging="180"/>
      </w:pPr>
    </w:lvl>
    <w:lvl w:ilvl="6" w:tplc="77F6A468" w:tentative="1">
      <w:start w:val="1"/>
      <w:numFmt w:val="decimal"/>
      <w:lvlText w:val="%7."/>
      <w:lvlJc w:val="left"/>
      <w:pPr>
        <w:ind w:left="5040" w:hanging="360"/>
      </w:pPr>
    </w:lvl>
    <w:lvl w:ilvl="7" w:tplc="B740A454" w:tentative="1">
      <w:start w:val="1"/>
      <w:numFmt w:val="lowerLetter"/>
      <w:lvlText w:val="%8."/>
      <w:lvlJc w:val="left"/>
      <w:pPr>
        <w:ind w:left="5760" w:hanging="360"/>
      </w:pPr>
    </w:lvl>
    <w:lvl w:ilvl="8" w:tplc="A2D43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17B8D"/>
    <w:multiLevelType w:val="hybridMultilevel"/>
    <w:tmpl w:val="9F502B96"/>
    <w:lvl w:ilvl="0" w:tplc="BA169278">
      <w:start w:val="1"/>
      <w:numFmt w:val="decimal"/>
      <w:lvlText w:val="%1."/>
      <w:lvlJc w:val="left"/>
      <w:pPr>
        <w:ind w:left="7874" w:hanging="360"/>
      </w:pPr>
      <w:rPr>
        <w:i w:val="0"/>
        <w:iCs w:val="0"/>
      </w:rPr>
    </w:lvl>
    <w:lvl w:ilvl="1" w:tplc="A972F8E8" w:tentative="1">
      <w:start w:val="1"/>
      <w:numFmt w:val="lowerLetter"/>
      <w:lvlText w:val="%2."/>
      <w:lvlJc w:val="left"/>
      <w:pPr>
        <w:ind w:left="1440" w:hanging="360"/>
      </w:pPr>
    </w:lvl>
    <w:lvl w:ilvl="2" w:tplc="7832729E" w:tentative="1">
      <w:start w:val="1"/>
      <w:numFmt w:val="lowerRoman"/>
      <w:lvlText w:val="%3."/>
      <w:lvlJc w:val="right"/>
      <w:pPr>
        <w:ind w:left="2160" w:hanging="180"/>
      </w:pPr>
    </w:lvl>
    <w:lvl w:ilvl="3" w:tplc="70560FC8" w:tentative="1">
      <w:start w:val="1"/>
      <w:numFmt w:val="decimal"/>
      <w:lvlText w:val="%4."/>
      <w:lvlJc w:val="left"/>
      <w:pPr>
        <w:ind w:left="2880" w:hanging="360"/>
      </w:pPr>
    </w:lvl>
    <w:lvl w:ilvl="4" w:tplc="C38670C2" w:tentative="1">
      <w:start w:val="1"/>
      <w:numFmt w:val="lowerLetter"/>
      <w:lvlText w:val="%5."/>
      <w:lvlJc w:val="left"/>
      <w:pPr>
        <w:ind w:left="3600" w:hanging="360"/>
      </w:pPr>
    </w:lvl>
    <w:lvl w:ilvl="5" w:tplc="1BD4DC00" w:tentative="1">
      <w:start w:val="1"/>
      <w:numFmt w:val="lowerRoman"/>
      <w:lvlText w:val="%6."/>
      <w:lvlJc w:val="right"/>
      <w:pPr>
        <w:ind w:left="4320" w:hanging="180"/>
      </w:pPr>
    </w:lvl>
    <w:lvl w:ilvl="6" w:tplc="A044E480" w:tentative="1">
      <w:start w:val="1"/>
      <w:numFmt w:val="decimal"/>
      <w:lvlText w:val="%7."/>
      <w:lvlJc w:val="left"/>
      <w:pPr>
        <w:ind w:left="5040" w:hanging="360"/>
      </w:pPr>
    </w:lvl>
    <w:lvl w:ilvl="7" w:tplc="9AECFBE8" w:tentative="1">
      <w:start w:val="1"/>
      <w:numFmt w:val="lowerLetter"/>
      <w:lvlText w:val="%8."/>
      <w:lvlJc w:val="left"/>
      <w:pPr>
        <w:ind w:left="5760" w:hanging="360"/>
      </w:pPr>
    </w:lvl>
    <w:lvl w:ilvl="8" w:tplc="BD8AC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17B8E"/>
    <w:multiLevelType w:val="hybridMultilevel"/>
    <w:tmpl w:val="F46214EA"/>
    <w:lvl w:ilvl="0" w:tplc="01B605A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8363BA4" w:tentative="1">
      <w:start w:val="1"/>
      <w:numFmt w:val="lowerLetter"/>
      <w:lvlText w:val="%2."/>
      <w:lvlJc w:val="left"/>
      <w:pPr>
        <w:ind w:left="1440" w:hanging="360"/>
      </w:pPr>
    </w:lvl>
    <w:lvl w:ilvl="2" w:tplc="6116F344" w:tentative="1">
      <w:start w:val="1"/>
      <w:numFmt w:val="lowerRoman"/>
      <w:lvlText w:val="%3."/>
      <w:lvlJc w:val="right"/>
      <w:pPr>
        <w:ind w:left="2160" w:hanging="180"/>
      </w:pPr>
    </w:lvl>
    <w:lvl w:ilvl="3" w:tplc="14B6E4BE" w:tentative="1">
      <w:start w:val="1"/>
      <w:numFmt w:val="decimal"/>
      <w:lvlText w:val="%4."/>
      <w:lvlJc w:val="left"/>
      <w:pPr>
        <w:ind w:left="2880" w:hanging="360"/>
      </w:pPr>
    </w:lvl>
    <w:lvl w:ilvl="4" w:tplc="F4C0EEC2" w:tentative="1">
      <w:start w:val="1"/>
      <w:numFmt w:val="lowerLetter"/>
      <w:lvlText w:val="%5."/>
      <w:lvlJc w:val="left"/>
      <w:pPr>
        <w:ind w:left="3600" w:hanging="360"/>
      </w:pPr>
    </w:lvl>
    <w:lvl w:ilvl="5" w:tplc="385C967E" w:tentative="1">
      <w:start w:val="1"/>
      <w:numFmt w:val="lowerRoman"/>
      <w:lvlText w:val="%6."/>
      <w:lvlJc w:val="right"/>
      <w:pPr>
        <w:ind w:left="4320" w:hanging="180"/>
      </w:pPr>
    </w:lvl>
    <w:lvl w:ilvl="6" w:tplc="FFDC2D92" w:tentative="1">
      <w:start w:val="1"/>
      <w:numFmt w:val="decimal"/>
      <w:lvlText w:val="%7."/>
      <w:lvlJc w:val="left"/>
      <w:pPr>
        <w:ind w:left="5040" w:hanging="360"/>
      </w:pPr>
    </w:lvl>
    <w:lvl w:ilvl="7" w:tplc="ADC62188" w:tentative="1">
      <w:start w:val="1"/>
      <w:numFmt w:val="lowerLetter"/>
      <w:lvlText w:val="%8."/>
      <w:lvlJc w:val="left"/>
      <w:pPr>
        <w:ind w:left="5760" w:hanging="360"/>
      </w:pPr>
    </w:lvl>
    <w:lvl w:ilvl="8" w:tplc="C8AAD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17B8F"/>
    <w:multiLevelType w:val="hybridMultilevel"/>
    <w:tmpl w:val="C666DBDE"/>
    <w:lvl w:ilvl="0" w:tplc="70EC81B0">
      <w:start w:val="1"/>
      <w:numFmt w:val="decimal"/>
      <w:lvlText w:val="%1."/>
      <w:lvlJc w:val="left"/>
      <w:pPr>
        <w:ind w:left="720" w:hanging="360"/>
      </w:pPr>
    </w:lvl>
    <w:lvl w:ilvl="1" w:tplc="D6703374">
      <w:start w:val="1"/>
      <w:numFmt w:val="lowerLetter"/>
      <w:lvlText w:val="%2."/>
      <w:lvlJc w:val="left"/>
      <w:pPr>
        <w:ind w:left="1440" w:hanging="360"/>
      </w:pPr>
    </w:lvl>
    <w:lvl w:ilvl="2" w:tplc="74020206" w:tentative="1">
      <w:start w:val="1"/>
      <w:numFmt w:val="lowerRoman"/>
      <w:lvlText w:val="%3."/>
      <w:lvlJc w:val="right"/>
      <w:pPr>
        <w:ind w:left="2160" w:hanging="180"/>
      </w:pPr>
    </w:lvl>
    <w:lvl w:ilvl="3" w:tplc="D736C2BE" w:tentative="1">
      <w:start w:val="1"/>
      <w:numFmt w:val="decimal"/>
      <w:lvlText w:val="%4."/>
      <w:lvlJc w:val="left"/>
      <w:pPr>
        <w:ind w:left="2880" w:hanging="360"/>
      </w:pPr>
    </w:lvl>
    <w:lvl w:ilvl="4" w:tplc="97EA8D40" w:tentative="1">
      <w:start w:val="1"/>
      <w:numFmt w:val="lowerLetter"/>
      <w:lvlText w:val="%5."/>
      <w:lvlJc w:val="left"/>
      <w:pPr>
        <w:ind w:left="3600" w:hanging="360"/>
      </w:pPr>
    </w:lvl>
    <w:lvl w:ilvl="5" w:tplc="3562570A" w:tentative="1">
      <w:start w:val="1"/>
      <w:numFmt w:val="lowerRoman"/>
      <w:lvlText w:val="%6."/>
      <w:lvlJc w:val="right"/>
      <w:pPr>
        <w:ind w:left="4320" w:hanging="180"/>
      </w:pPr>
    </w:lvl>
    <w:lvl w:ilvl="6" w:tplc="79AC44BC" w:tentative="1">
      <w:start w:val="1"/>
      <w:numFmt w:val="decimal"/>
      <w:lvlText w:val="%7."/>
      <w:lvlJc w:val="left"/>
      <w:pPr>
        <w:ind w:left="5040" w:hanging="360"/>
      </w:pPr>
    </w:lvl>
    <w:lvl w:ilvl="7" w:tplc="52001D2C" w:tentative="1">
      <w:start w:val="1"/>
      <w:numFmt w:val="lowerLetter"/>
      <w:lvlText w:val="%8."/>
      <w:lvlJc w:val="left"/>
      <w:pPr>
        <w:ind w:left="5760" w:hanging="360"/>
      </w:pPr>
    </w:lvl>
    <w:lvl w:ilvl="8" w:tplc="7136B8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29"/>
    <w:rsid w:val="00657729"/>
    <w:rsid w:val="00D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4009"/>
  <w15:docId w15:val="{3E7BB473-1C97-4B8B-964C-56372C88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3334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3C0791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0791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3C0791"/>
    <w:pPr>
      <w:spacing w:before="240" w:after="120"/>
    </w:pPr>
    <w:rPr>
      <w:rFonts w:ascii="Times New Roman" w:hAnsi="Times New Roman" w:cstheme="minorHAnsi"/>
      <w:bCs/>
      <w:szCs w:val="20"/>
    </w:rPr>
  </w:style>
  <w:style w:type="paragraph" w:customStyle="1" w:styleId="tl1">
    <w:name w:val="Štýl1"/>
    <w:basedOn w:val="Normlny"/>
    <w:qFormat/>
    <w:rsid w:val="00D47A0C"/>
    <w:pPr>
      <w:snapToGrid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73334C"/>
    <w:rPr>
      <w:color w:val="0000FF"/>
      <w:u w:val="single"/>
    </w:rPr>
  </w:style>
  <w:style w:type="paragraph" w:customStyle="1" w:styleId="Default">
    <w:name w:val="Default"/>
    <w:rsid w:val="0073334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73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334C"/>
    <w:rPr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73334C"/>
    <w:pPr>
      <w:spacing w:after="0" w:line="240" w:lineRule="auto"/>
      <w:ind w:left="992" w:hanging="35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3334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ekzoznamu">
    <w:name w:val="List Paragraph"/>
    <w:aliases w:val="ODRAZKY PRVA UROVEN,Odsek zoznamu2,body"/>
    <w:basedOn w:val="Normlny"/>
    <w:link w:val="OdsekzoznamuChar"/>
    <w:uiPriority w:val="34"/>
    <w:qFormat/>
    <w:rsid w:val="0073334C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2 Char,body Char"/>
    <w:link w:val="Odsekzoznamu"/>
    <w:uiPriority w:val="34"/>
    <w:qFormat/>
    <w:locked/>
    <w:rsid w:val="0073334C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9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726C"/>
    <w:rPr>
      <w:sz w:val="22"/>
      <w:szCs w:val="22"/>
    </w:rPr>
  </w:style>
  <w:style w:type="character" w:styleId="slostrany">
    <w:name w:val="page number"/>
    <w:basedOn w:val="Predvolenpsmoodseku"/>
    <w:uiPriority w:val="99"/>
    <w:semiHidden/>
    <w:unhideWhenUsed/>
    <w:rsid w:val="0029726C"/>
  </w:style>
  <w:style w:type="paragraph" w:styleId="Textbubliny">
    <w:name w:val="Balloon Text"/>
    <w:basedOn w:val="Normlny"/>
    <w:link w:val="TextbublinyChar"/>
    <w:uiPriority w:val="99"/>
    <w:semiHidden/>
    <w:unhideWhenUsed/>
    <w:rsid w:val="0057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3E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9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79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79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9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9E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A47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trenerivskole/domov" TargetMode="External"/><Relationship Id="rId13" Type="http://schemas.openxmlformats.org/officeDocument/2006/relationships/hyperlink" Target="http://www.trenerivskole-portal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ort.vlada.gov.sk/treneri-v-skole/" TargetMode="Externa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renerivskole-portal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Jurčová Lucia</dc:creator>
  <cp:lastModifiedBy>spravca</cp:lastModifiedBy>
  <cp:revision>2</cp:revision>
  <dcterms:created xsi:type="dcterms:W3CDTF">2022-08-05T07:33:00Z</dcterms:created>
  <dcterms:modified xsi:type="dcterms:W3CDTF">2022-08-23T09:57:00Z</dcterms:modified>
</cp:coreProperties>
</file>