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bCs/>
        </w:rPr>
        <w:t>REGULAMIN ŚWIETLICY SZKOLNEJ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w Szkole Podstawowej im. Kornela Makuszyńskiego w Lutomiu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Postanowienia ogólne</w:t>
      </w:r>
    </w:p>
    <w:p>
      <w:pPr>
        <w:pStyle w:val="Default"/>
        <w:jc w:val="center"/>
        <w:rPr/>
      </w:pPr>
      <w:r>
        <w:rPr/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1. </w:t>
      </w:r>
      <w:r>
        <w:rPr/>
        <w:t>Świetlica szkolna jest integralną częścią szkoły w swojej programowej działalności realizuje cele i zadania szkoły, ze szczególnym uwzględnieniem treści i działań wychowawczo-opiekuńczych przyjętych w planie pracy szkoły.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2. </w:t>
      </w:r>
      <w:r>
        <w:rPr/>
        <w:t>W świetlicy zadania realizowane są według rocznego planu świetlicy opracowanego na podstawie rocznego planu pracy szkoły.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3. </w:t>
      </w:r>
      <w:r>
        <w:rPr/>
        <w:t>Regulamin świetlicy opracowywany jest co roku, przez wychowawcę świetlicy, na początku każdego roku szkolnego i zatwierdzany przez dyrektora szkoły.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4. </w:t>
      </w:r>
      <w:r>
        <w:rPr/>
        <w:t>Zajęcia świetlicowe są przeznaczone dla uczniów klas I-VIII, którzy pozostają w szkole dłużej ze względu na:</w:t>
      </w:r>
    </w:p>
    <w:p>
      <w:pPr>
        <w:pStyle w:val="Default"/>
        <w:spacing w:before="0" w:after="7"/>
        <w:jc w:val="both"/>
        <w:rPr/>
      </w:pPr>
      <w:r>
        <w:rPr/>
        <w:t xml:space="preserve">a) organizację dojazdu do szkoły przez Gminę, </w:t>
      </w:r>
    </w:p>
    <w:p>
      <w:pPr>
        <w:pStyle w:val="Default"/>
        <w:spacing w:before="0" w:after="7"/>
        <w:jc w:val="both"/>
        <w:rPr/>
      </w:pPr>
      <w:r>
        <w:rPr/>
        <w:t xml:space="preserve">b) czas pracy rodziców, </w:t>
      </w:r>
    </w:p>
    <w:p>
      <w:pPr>
        <w:pStyle w:val="Default"/>
        <w:spacing w:before="0" w:after="7"/>
        <w:jc w:val="both"/>
        <w:rPr/>
      </w:pPr>
      <w:r>
        <w:rPr/>
        <w:t>c) inne wyjątkowe okoliczności wymagające zapewnienia opieki uczniom uczęszczającym do szkoły.</w:t>
      </w:r>
    </w:p>
    <w:p>
      <w:pPr>
        <w:pStyle w:val="Default"/>
        <w:jc w:val="both"/>
        <w:rPr/>
      </w:pPr>
      <w:r>
        <w:rPr>
          <w:b/>
          <w:bCs/>
        </w:rPr>
        <w:t xml:space="preserve">5. </w:t>
      </w:r>
      <w:r>
        <w:rPr/>
        <w:t>Zajęcia świetlicowe organizowane są, z uwzględnieniem potrzeb edukacyjnych oraz rozwojowych dzieci i młodzieży.</w:t>
      </w:r>
    </w:p>
    <w:p>
      <w:pPr>
        <w:pStyle w:val="Default"/>
        <w:tabs>
          <w:tab w:val="clear" w:pos="708"/>
          <w:tab w:val="left" w:pos="7920" w:leader="none"/>
        </w:tabs>
        <w:jc w:val="both"/>
        <w:rPr/>
      </w:pPr>
      <w:r>
        <w:rPr/>
        <w:tab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jc w:val="center"/>
        <w:rPr>
          <w:b/>
          <w:b/>
        </w:rPr>
      </w:pPr>
      <w:r>
        <w:rPr>
          <w:b/>
          <w:bCs/>
        </w:rPr>
        <w:t>Cele i zadania świetlicy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before="0" w:after="2"/>
        <w:jc w:val="both"/>
        <w:rPr/>
      </w:pPr>
      <w:r>
        <w:rPr/>
        <w:t>Do zadań świetlicy należy:</w:t>
      </w:r>
    </w:p>
    <w:p>
      <w:pPr>
        <w:pStyle w:val="Default"/>
        <w:spacing w:before="0" w:after="2"/>
        <w:jc w:val="both"/>
        <w:rPr/>
      </w:pPr>
      <w:r>
        <w:rPr/>
      </w:r>
    </w:p>
    <w:p>
      <w:pPr>
        <w:pStyle w:val="Default"/>
        <w:spacing w:before="0" w:after="2"/>
        <w:jc w:val="both"/>
        <w:rPr/>
      </w:pPr>
      <w:r>
        <w:rPr/>
        <w:t>a) organizowanie bezpiecznej opieki,</w:t>
      </w:r>
    </w:p>
    <w:p>
      <w:pPr>
        <w:pStyle w:val="Default"/>
        <w:spacing w:before="0" w:after="2"/>
        <w:jc w:val="both"/>
        <w:rPr/>
      </w:pPr>
      <w:r>
        <w:rPr/>
        <w:t>b) organizowanie pomocy w nauce,</w:t>
      </w:r>
    </w:p>
    <w:p>
      <w:pPr>
        <w:pStyle w:val="Default"/>
        <w:spacing w:before="0" w:after="2"/>
        <w:jc w:val="both"/>
        <w:rPr/>
      </w:pPr>
      <w:r>
        <w:rPr/>
        <w:t>c) tworzenie warunków do nauki własnej,</w:t>
      </w:r>
    </w:p>
    <w:p>
      <w:pPr>
        <w:pStyle w:val="Default"/>
        <w:spacing w:before="0" w:after="2"/>
        <w:jc w:val="both"/>
        <w:rPr/>
      </w:pPr>
      <w:r>
        <w:rPr/>
        <w:t>d) przyzwyczajanie do samodzielnej pracy,</w:t>
      </w:r>
    </w:p>
    <w:p>
      <w:pPr>
        <w:pStyle w:val="Default"/>
        <w:spacing w:before="0" w:after="2"/>
        <w:jc w:val="both"/>
        <w:rPr/>
      </w:pPr>
      <w:r>
        <w:rPr/>
        <w:t>f) organizowanie gier i zabaw ruchowych, mających na celu prawidłowy rozwój fizyczny,</w:t>
      </w:r>
    </w:p>
    <w:p>
      <w:pPr>
        <w:pStyle w:val="Default"/>
        <w:spacing w:before="0" w:after="2"/>
        <w:jc w:val="both"/>
        <w:rPr/>
      </w:pPr>
      <w:r>
        <w:rPr/>
        <w:t>g) odkrywanie i rozwijanie zainteresowań,</w:t>
      </w:r>
    </w:p>
    <w:p>
      <w:pPr>
        <w:pStyle w:val="Default"/>
        <w:spacing w:before="0" w:after="2"/>
        <w:jc w:val="both"/>
        <w:rPr/>
      </w:pPr>
      <w:r>
        <w:rPr/>
        <w:t>h) stworzenie warunków do uczestnictwa w kulturze, organizowanie kulturalnych rozrywek, kształcenie nawyków kulturalnego życia codziennego oraz pomoc w nabywaniu umiejętności nawiązywania prawidłowych relacji z rówieśnikami,</w:t>
      </w:r>
    </w:p>
    <w:p>
      <w:pPr>
        <w:pStyle w:val="Default"/>
        <w:spacing w:before="0" w:after="2"/>
        <w:jc w:val="both"/>
        <w:rPr/>
      </w:pPr>
      <w:r>
        <w:rPr/>
        <w:t>i) upowszechnianie zasad kultury zdrowotnej, kształtowanie nawyków higieny i czystości oraz dbałości o zachowanie zdrowia,</w:t>
      </w:r>
    </w:p>
    <w:p>
      <w:pPr>
        <w:pStyle w:val="Default"/>
        <w:spacing w:before="0" w:after="2"/>
        <w:jc w:val="both"/>
        <w:rPr/>
      </w:pPr>
      <w:r>
        <w:rPr/>
        <w:t>j) rozwijanie samodzielności i aktywności,</w:t>
      </w:r>
    </w:p>
    <w:p>
      <w:pPr>
        <w:pStyle w:val="Default"/>
        <w:jc w:val="both"/>
        <w:rPr/>
      </w:pPr>
      <w:r>
        <w:rPr/>
        <w:t xml:space="preserve">k) współpraca z rodzicami i nauczycielami dzieci, uczęszczających do świetlicy szkolnej, </w:t>
        <w:br/>
        <w:t>a także z  pedagogiem i psychologiem szkolnym.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§ 3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Założenia organizacyjne</w:t>
      </w:r>
    </w:p>
    <w:p>
      <w:pPr>
        <w:pStyle w:val="Default"/>
        <w:jc w:val="center"/>
        <w:rPr/>
      </w:pPr>
      <w:r>
        <w:rPr/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>Świetlica jest czynna w dni pracy szkoły: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/>
        <w:t xml:space="preserve">w poniedziałki, w godzinach od 11.30 do 14.30, 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/>
        <w:t xml:space="preserve">we wtorki, w godzinach od 9.45 do 15.15, 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/>
        <w:t>w środy, w godzinach od 8.00 do 14.30,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>
          <w:color w:val="auto"/>
        </w:rPr>
        <w:t xml:space="preserve">w czwartki, w godzinach od 10.00 do 14.30,  </w:t>
      </w:r>
      <w:r>
        <w:rPr/>
        <w:t xml:space="preserve"> </w:t>
      </w:r>
    </w:p>
    <w:p>
      <w:pPr>
        <w:pStyle w:val="Default"/>
        <w:numPr>
          <w:ilvl w:val="0"/>
          <w:numId w:val="3"/>
        </w:numPr>
        <w:spacing w:before="0" w:after="7"/>
        <w:rPr/>
      </w:pPr>
      <w:r>
        <w:rPr>
          <w:color w:val="auto"/>
        </w:rPr>
        <w:t xml:space="preserve">w piątki, w godzinach od 8.00 do 14.30.  </w:t>
      </w:r>
      <w:r>
        <w:rPr/>
        <w:t xml:space="preserve"> </w:t>
        <w:br/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>Nadzór pedagogiczny nad pracą świetlicy sprawuje dyrektor szkoły.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>Całokształt pracy świetlicy szkolnej organizuje wychowawca świetlicy.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>Zapis uczniów do świetlicy odbywa się na podstawie wypełnionych kart zgłoszeń, obowiązujących w szkole.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>W świetlicy prowadzone są zajęcia w grupach świetlicowych, gdzie liczba uczniów nie powinna przekraczać 25 osób.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 xml:space="preserve">Wychowawca klasy, wystawiając ocenę z zachowania na koniec semestru/ roku szkolnego, uwzględnia opinię wychowawcy świetlicy na temat każdego uczestnika zajęć świetlicowych. 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 xml:space="preserve">Dziecko ze świetlicy mogą odbierać jedynie rodzice/prawni opiekunowie oraz wyznaczone przez nich osoby, wpisane do karty zgłoszenia dziecka do świetlicy. 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 xml:space="preserve">Obowiązkiem rodziców/prawnych opiekunów jest odbieranie dziecka punktualnie, według indywidualnych ustaleń. 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 xml:space="preserve">Każda zmiana decyzji rodziców, w kwestii pobytu dziecka w świetlicy, musi być przekazana wychowawcy świetlicy, w formie pisemnej, z datą i podpisem </w:t>
      </w:r>
      <w:r>
        <w:rPr>
          <w:rFonts w:eastAsia="Calibri" w:cs="Times New Roman"/>
          <w:color w:val="000000"/>
          <w:sz w:val="24"/>
          <w:szCs w:val="24"/>
        </w:rPr>
        <w:t>lub</w:t>
      </w:r>
      <w:r>
        <w:rPr/>
        <w:t xml:space="preserve"> poprzez wiadomość za pośrednictwem dziennika elektronicznego.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>Rodzice/opiekunowie prawni dziecka zobowiązani są powiadomić wychowawców świetlicy o zmianie danych kontaktowych oraz wszystkich innych istotnych informacjach, które mogą mieć wpływ na bezpieczeństwo i funkcjonowanie dziecka w szkole (choroby, alergie, orzeczenia poradni).</w:t>
      </w:r>
    </w:p>
    <w:p>
      <w:pPr>
        <w:pStyle w:val="Default"/>
        <w:numPr>
          <w:ilvl w:val="0"/>
          <w:numId w:val="4"/>
        </w:numPr>
        <w:spacing w:before="0" w:after="7"/>
        <w:jc w:val="both"/>
        <w:rPr/>
      </w:pPr>
      <w:r>
        <w:rPr/>
        <w:t xml:space="preserve">Uczniowie przebywający w świetlicy, zobowiązani są do przestrzegania Regulaminu Świetlicy oraz Regulaminu Grupy Świetlicowej, zawartego pomiędzy wychowawcą, </w:t>
        <w:br/>
        <w:t>a uczniami.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4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Prawa i obowiązki ucznia uczęszczającego do świetlicy szkolnej</w:t>
      </w:r>
    </w:p>
    <w:p>
      <w:pPr>
        <w:pStyle w:val="Default"/>
        <w:jc w:val="center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7"/>
        <w:ind w:left="360" w:hanging="360"/>
        <w:jc w:val="both"/>
        <w:rPr/>
      </w:pPr>
      <w:r>
        <w:rPr/>
        <w:t>Wychowanek ma prawo do:</w:t>
      </w:r>
    </w:p>
    <w:p>
      <w:pPr>
        <w:pStyle w:val="Default"/>
        <w:spacing w:before="0" w:after="7"/>
        <w:jc w:val="both"/>
        <w:rPr/>
      </w:pPr>
      <w:r>
        <w:rPr/>
        <w:t>a) właściwie zorganizowanej opieki,</w:t>
      </w:r>
    </w:p>
    <w:p>
      <w:pPr>
        <w:pStyle w:val="Default"/>
        <w:spacing w:before="0" w:after="7"/>
        <w:jc w:val="both"/>
        <w:rPr/>
      </w:pPr>
      <w:r>
        <w:rPr/>
        <w:t>b) życzliwego traktowania,</w:t>
      </w:r>
    </w:p>
    <w:p>
      <w:pPr>
        <w:pStyle w:val="Default"/>
        <w:spacing w:before="0" w:after="7"/>
        <w:jc w:val="both"/>
        <w:rPr/>
      </w:pPr>
      <w:r>
        <w:rPr/>
        <w:t>c) poszanowania godności osobistej,</w:t>
      </w:r>
    </w:p>
    <w:p>
      <w:pPr>
        <w:pStyle w:val="Default"/>
        <w:spacing w:before="0" w:after="7"/>
        <w:jc w:val="both"/>
        <w:rPr/>
      </w:pPr>
      <w:r>
        <w:rPr/>
        <w:t>d) ochrony przed przemocą fizyczną i psychiczną,</w:t>
      </w:r>
    </w:p>
    <w:p>
      <w:pPr>
        <w:pStyle w:val="Default"/>
        <w:spacing w:before="0" w:after="7"/>
        <w:jc w:val="both"/>
        <w:rPr/>
      </w:pPr>
      <w:r>
        <w:rPr/>
        <w:t>f) uzyskania pomocy w przypadku trudności w nauce,</w:t>
      </w:r>
    </w:p>
    <w:p>
      <w:pPr>
        <w:pStyle w:val="Default"/>
        <w:spacing w:before="0" w:after="7"/>
        <w:jc w:val="both"/>
        <w:rPr/>
      </w:pPr>
      <w:r>
        <w:rPr/>
        <w:t>g) rozwijania swoich zainteresowań i uzdolnień,</w:t>
      </w:r>
    </w:p>
    <w:p>
      <w:pPr>
        <w:pStyle w:val="Default"/>
        <w:spacing w:before="0" w:after="7"/>
        <w:jc w:val="both"/>
        <w:rPr/>
      </w:pPr>
      <w:r>
        <w:rPr/>
        <w:t xml:space="preserve">h) korzystania z pomocy dydaktycznych, gier i sprzętu audiowizualnego będącego </w:t>
        <w:br/>
        <w:t>w wyposażeniu świetlicy za pozwoleniem wychowawcy świetlicy.</w:t>
      </w:r>
    </w:p>
    <w:p>
      <w:pPr>
        <w:pStyle w:val="Default"/>
        <w:spacing w:before="0" w:after="7"/>
        <w:jc w:val="both"/>
        <w:rPr/>
      </w:pPr>
      <w:r>
        <w:rPr/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2. </w:t>
      </w:r>
      <w:r>
        <w:rPr/>
        <w:t>Wychowanek jest zobowiązany do:</w:t>
      </w:r>
    </w:p>
    <w:p>
      <w:pPr>
        <w:pStyle w:val="Default"/>
        <w:spacing w:before="0" w:after="7"/>
        <w:jc w:val="both"/>
        <w:rPr/>
      </w:pPr>
      <w:r>
        <w:rPr/>
        <w:t>a) przestrzegania Regulaminu Grupy Świetlicowej,</w:t>
      </w:r>
    </w:p>
    <w:p>
      <w:pPr>
        <w:pStyle w:val="Default"/>
        <w:spacing w:before="0" w:after="7"/>
        <w:jc w:val="both"/>
        <w:rPr/>
      </w:pPr>
      <w:r>
        <w:rPr/>
        <w:t>b) przestrzegania zasad współżycia w grupie,</w:t>
      </w:r>
    </w:p>
    <w:p>
      <w:pPr>
        <w:pStyle w:val="Default"/>
        <w:spacing w:before="0" w:after="7"/>
        <w:jc w:val="both"/>
        <w:rPr/>
      </w:pPr>
      <w:r>
        <w:rPr/>
        <w:t>c) współpracy w procesie wychowania i opieki,</w:t>
      </w:r>
    </w:p>
    <w:p>
      <w:pPr>
        <w:pStyle w:val="Default"/>
        <w:spacing w:before="0" w:after="7"/>
        <w:jc w:val="both"/>
        <w:rPr/>
      </w:pPr>
      <w:r>
        <w:rPr/>
        <w:t>d) uczestniczenia w zajęciach organizowanych w świetlicy,</w:t>
      </w:r>
    </w:p>
    <w:p>
      <w:pPr>
        <w:pStyle w:val="Default"/>
        <w:spacing w:before="0" w:after="7"/>
        <w:jc w:val="both"/>
        <w:rPr/>
      </w:pPr>
      <w:r>
        <w:rPr/>
        <w:t>e) kulturalnego zachowania się w trakcie zajęć świetlicowych,</w:t>
      </w:r>
    </w:p>
    <w:p>
      <w:pPr>
        <w:pStyle w:val="Default"/>
        <w:spacing w:before="0" w:after="7"/>
        <w:jc w:val="both"/>
        <w:rPr/>
      </w:pPr>
      <w:r>
        <w:rPr/>
        <w:t>f) respektowania poleceń nauczyciela,</w:t>
      </w:r>
    </w:p>
    <w:p>
      <w:pPr>
        <w:pStyle w:val="Default"/>
        <w:spacing w:before="0" w:after="7"/>
        <w:jc w:val="both"/>
        <w:rPr/>
      </w:pPr>
      <w:r>
        <w:rPr/>
        <w:t>h) nieopuszczania świetlicy szkolnej bez uprzedniego zgłoszenia wychowawcy,</w:t>
      </w:r>
    </w:p>
    <w:p>
      <w:pPr>
        <w:pStyle w:val="Default"/>
        <w:spacing w:before="0" w:after="7"/>
        <w:jc w:val="both"/>
        <w:rPr/>
      </w:pPr>
      <w:r>
        <w:rPr/>
        <w:t>i) przebywania w miejscu wyznaczonym przez nauczyciela,</w:t>
      </w:r>
    </w:p>
    <w:p>
      <w:pPr>
        <w:pStyle w:val="Default"/>
        <w:spacing w:before="0" w:after="7"/>
        <w:jc w:val="both"/>
        <w:rPr/>
      </w:pPr>
      <w:r>
        <w:rPr/>
        <w:t>j) nieoddalania się od grupy podczas wyjść poza salę świetlicową,</w:t>
      </w:r>
    </w:p>
    <w:p>
      <w:pPr>
        <w:pStyle w:val="Default"/>
        <w:spacing w:before="0" w:after="7"/>
        <w:jc w:val="both"/>
        <w:rPr/>
      </w:pPr>
      <w:r>
        <w:rPr/>
        <w:t>k) dbałości o wspólne dobro, ład i porządek,</w:t>
      </w:r>
    </w:p>
    <w:p>
      <w:pPr>
        <w:pStyle w:val="Default"/>
        <w:jc w:val="both"/>
        <w:rPr/>
      </w:pPr>
      <w:r>
        <w:rPr/>
        <w:t>l) ponoszenia odpowiedzialności za własne postępowanie.</w:t>
      </w:r>
    </w:p>
    <w:p>
      <w:pPr>
        <w:pStyle w:val="Default"/>
        <w:jc w:val="both"/>
        <w:rPr/>
      </w:pPr>
      <w:r>
        <w:rPr/>
      </w:r>
    </w:p>
    <w:p>
      <w:pPr>
        <w:pStyle w:val="Default"/>
        <w:tabs>
          <w:tab w:val="clear" w:pos="708"/>
          <w:tab w:val="left" w:pos="735" w:leader="none"/>
        </w:tabs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jc w:val="center"/>
        <w:rPr>
          <w:b/>
          <w:b/>
        </w:rPr>
      </w:pPr>
      <w:r>
        <w:rPr>
          <w:b/>
          <w:bCs/>
        </w:rPr>
        <w:t>Konsekwencje wynikające z łamania Regulaminów</w:t>
      </w:r>
    </w:p>
    <w:p>
      <w:pPr>
        <w:pStyle w:val="Default"/>
        <w:jc w:val="both"/>
        <w:rPr/>
      </w:pPr>
      <w:r>
        <w:rPr/>
        <w:t xml:space="preserve">Wszelkie niewłaściwe zachowania, nieprzestrzeganie regulaminów, łamanie zasad podczas pobytu w świetlicy szkolnej będą skutkowały konsekwencjami takimi jak: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upomnienie udzielone przez wychowawcę/kierownika świetlicy;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informacja do rodziców o niewłaściwym zachowaniu;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upomnienie udzielone w obecności wychowawcy klasy;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upomnienie udzielone w obecności dyrektora szkoły; 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zawieszenie uczestnictwa w zajęciach świetlicowych;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>w skrajnych przypadkach skreślenie z listy uczestników świetlicy.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jc w:val="center"/>
        <w:rPr>
          <w:b/>
          <w:b/>
        </w:rPr>
      </w:pPr>
      <w:r>
        <w:rPr>
          <w:b/>
          <w:bCs/>
        </w:rPr>
        <w:t>Współpraca z rodzicami</w:t>
      </w:r>
    </w:p>
    <w:p>
      <w:pPr>
        <w:pStyle w:val="Default"/>
        <w:jc w:val="both"/>
        <w:rPr/>
      </w:pPr>
      <w:r>
        <w:rPr/>
        <w:t>Pisemne informacje w dzienniku elektronicznym – LIBRUS Synergia; Indywidualne  wcześniej zaplanowane spotkania.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  <w:bCs/>
        </w:rPr>
        <w:t>Dokumentacja świetlicy</w:t>
      </w:r>
    </w:p>
    <w:p>
      <w:pPr>
        <w:pStyle w:val="Default"/>
        <w:jc w:val="both"/>
        <w:rPr/>
      </w:pPr>
      <w:r>
        <w:rPr/>
        <w:t xml:space="preserve">Regulaminy Świetlicy, Roczny Plan Pracy Świetlicy Szkolnej, dziennik zajęć, karty zgłoszeń dziecka do świetlicy, semestralne sprawozdania z działalności świetlicy szkolnej, Regulamin Grupy Świetlicowej zawierany między wychowawcami świetlicy z uczniami.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jc w:val="center"/>
        <w:rPr/>
      </w:pPr>
      <w:r>
        <w:rPr>
          <w:b/>
          <w:bCs/>
        </w:rPr>
        <w:t>Zadania wychowawcy świetlicy</w:t>
      </w:r>
    </w:p>
    <w:p>
      <w:pPr>
        <w:pStyle w:val="Default"/>
        <w:jc w:val="both"/>
        <w:rPr/>
      </w:pPr>
      <w:r>
        <w:rPr/>
        <w:t>Do szczegółowych zadań wychowawcy świetlicy należy: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1. </w:t>
      </w:r>
      <w:r>
        <w:rPr/>
        <w:t>Organizacja pracy świetlicy w danym roku szkolnym.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2. </w:t>
      </w:r>
      <w:r>
        <w:rPr/>
        <w:t>Opracowanie wewnątrzszkolnych dokumentów, związanych z działalnością świetlicy, takich jak: Roczny Plan Pracy Świetlicy, Regulamin Świetlicy, sprawozdanie z działalności świetlicy, karty zgłoszeń dziecka do przebywania w świetlicy.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3. </w:t>
      </w:r>
      <w:r>
        <w:rPr/>
        <w:t xml:space="preserve">Kierowanie pracą dydaktyczną, wychowawczą i opiekuńczą świetlicy szkolnej, na podstawie ułożonego Rocznego Planu Świetlicy Szkolnej. 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4. </w:t>
      </w:r>
      <w:r>
        <w:rPr/>
        <w:t>Przydział dzieci do poszczególnych grup świetlicowych.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8. </w:t>
      </w:r>
      <w:r>
        <w:rPr/>
        <w:t>Zapewnienie bezpiecznych warunków pobytu dzieci w świetlicy.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11. </w:t>
      </w:r>
      <w:r>
        <w:rPr/>
        <w:t>Współpraca z dyrekcją szkoły, wychowawcami, gronem pedagogicznym, specjalistami pracującymi w szkole w celu zapewnienia właściwej realizacji funkcji świetlicy.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13. </w:t>
      </w:r>
      <w:r>
        <w:rPr/>
        <w:t>Właściwe prowadzenie dokumentacji związanej z pracą świetlicy.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15. </w:t>
      </w:r>
      <w:r>
        <w:rPr/>
        <w:t>Dysponowanie powierzonym mieniem szkolnym.</w:t>
      </w:r>
    </w:p>
    <w:p>
      <w:pPr>
        <w:pStyle w:val="Default"/>
        <w:spacing w:before="0" w:after="7"/>
        <w:jc w:val="both"/>
        <w:rPr/>
      </w:pPr>
      <w:r>
        <w:rPr>
          <w:b/>
          <w:bCs/>
        </w:rPr>
        <w:t xml:space="preserve">17. </w:t>
      </w:r>
      <w:r>
        <w:rPr/>
        <w:t>Reprezentowanie interesów szkoły na zewnątrz, w sprawach dotyczących świetlicy.</w:t>
      </w:r>
    </w:p>
    <w:p>
      <w:pPr>
        <w:pStyle w:val="Default"/>
        <w:spacing w:before="0" w:after="7"/>
        <w:jc w:val="both"/>
        <w:rPr/>
      </w:pPr>
      <w:r>
        <w:rPr/>
        <w:t>1</w:t>
      </w:r>
      <w:r>
        <w:rPr>
          <w:b/>
          <w:bCs/>
        </w:rPr>
        <w:t xml:space="preserve">3. </w:t>
      </w:r>
      <w:r>
        <w:rPr/>
        <w:t>Zapoznanie uczniów z Regulaminem Świetlicy oraz Regulaminem grupy świetlicowej.</w:t>
      </w:r>
    </w:p>
    <w:p>
      <w:pPr>
        <w:pStyle w:val="Default"/>
        <w:jc w:val="both"/>
        <w:rPr/>
      </w:pPr>
      <w:r>
        <w:rPr>
          <w:b/>
          <w:bCs/>
        </w:rPr>
        <w:t xml:space="preserve">18. </w:t>
      </w:r>
      <w:r>
        <w:rPr/>
        <w:t>Realizowanie poleceń i zadań zleconych przez dyrektora szkoły.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b/>
          <w:b/>
        </w:rPr>
      </w:pPr>
      <w:r>
        <w:rPr>
          <w:b/>
        </w:rPr>
        <w:t>§ 9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WEWNĘTRZNY REGULAMIN ŚWIETLICY SZKOLNEJ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numPr>
          <w:ilvl w:val="0"/>
          <w:numId w:val="2"/>
        </w:numPr>
        <w:spacing w:before="0" w:after="14"/>
        <w:rPr>
          <w:color w:val="auto"/>
        </w:rPr>
      </w:pPr>
      <w:bookmarkStart w:id="0" w:name="__DdeLink__297_3527087664"/>
      <w:r>
        <w:rPr>
          <w:color w:val="auto"/>
        </w:rPr>
        <w:t xml:space="preserve">Uczniowie w świetlicy zostają zapoznani z wszelkimi obowiązującymi regulaminami </w:t>
        <w:br/>
        <w:t xml:space="preserve">i zasadami i respektują je (Regulamin Świetlicy Szkolnej, Wewnętrzny Regulamin Świetlicy, Regulamin Grupy Świetlicowej) . </w:t>
        <w:br/>
      </w:r>
    </w:p>
    <w:p>
      <w:pPr>
        <w:pStyle w:val="Default"/>
        <w:numPr>
          <w:ilvl w:val="0"/>
          <w:numId w:val="2"/>
        </w:numPr>
        <w:spacing w:before="0" w:after="14"/>
        <w:rPr>
          <w:color w:val="auto"/>
        </w:rPr>
      </w:pPr>
      <w:r>
        <w:rPr>
          <w:color w:val="auto"/>
        </w:rPr>
        <w:t xml:space="preserve">Zajęcia świetlicowe odbywają się w świetlicy, na boisku szkolnym lub sportowym, </w:t>
        <w:br/>
        <w:t>w dni pracy szkoły: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/>
        <w:t xml:space="preserve">w poniedziałki, w godzinach od 11.30 do 14.30, 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/>
        <w:t xml:space="preserve">we wtorki, w godzinach od 9.45 do 15.15, 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/>
        <w:t>w środy, w godzinach od 8.00 do 14.30,</w:t>
      </w:r>
    </w:p>
    <w:p>
      <w:pPr>
        <w:pStyle w:val="Default"/>
        <w:numPr>
          <w:ilvl w:val="0"/>
          <w:numId w:val="3"/>
        </w:numPr>
        <w:spacing w:before="0" w:after="7"/>
        <w:jc w:val="both"/>
        <w:rPr/>
      </w:pPr>
      <w:r>
        <w:rPr>
          <w:color w:val="auto"/>
        </w:rPr>
        <w:t xml:space="preserve">w czwartki, w godzinach od 10.00 do 14.30,  </w:t>
      </w:r>
      <w:r>
        <w:rPr/>
        <w:t xml:space="preserve"> </w:t>
      </w:r>
    </w:p>
    <w:p>
      <w:pPr>
        <w:pStyle w:val="Default"/>
        <w:numPr>
          <w:ilvl w:val="0"/>
          <w:numId w:val="3"/>
        </w:numPr>
        <w:spacing w:before="0" w:after="7"/>
        <w:rPr/>
      </w:pPr>
      <w:r>
        <w:rPr>
          <w:color w:val="auto"/>
        </w:rPr>
        <w:t xml:space="preserve">w piątki, w godzinach od 8.00 do 14.30.  </w:t>
      </w:r>
      <w:r>
        <w:rPr/>
        <w:t xml:space="preserve"> </w:t>
        <w:br/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świetlicy przyjmowani są uczniowie klas I-III i IV-VIII, dojeżdżający autobusem szkolnym</w:t>
      </w:r>
      <w:r>
        <w:rPr/>
        <w:t>,</w:t>
      </w:r>
      <w:r>
        <w:rPr>
          <w:rFonts w:cs="Times New Roman" w:ascii="Times New Roman" w:hAnsi="Times New Roman"/>
          <w:sz w:val="24"/>
          <w:szCs w:val="24"/>
        </w:rPr>
        <w:t xml:space="preserve"> których rodzice/ opiekunowie pracują</w:t>
      </w:r>
      <w:r>
        <w:rPr/>
        <w:t>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4"/>
        <w:rPr/>
      </w:pPr>
      <w:r>
        <w:rPr>
          <w:rFonts w:cs="Times New Roman" w:ascii="Times New Roman" w:hAnsi="Times New Roman"/>
          <w:sz w:val="24"/>
          <w:szCs w:val="24"/>
        </w:rPr>
        <w:t xml:space="preserve">Wychowankowie przyjmowani są na podstawie pisemnego zgłoszenia rodziców/opiekunów poprzez wypełnienie karty zgłoszenia  dziecka i złożenie jej </w:t>
        <w:br/>
        <w:t xml:space="preserve">w ustalonym terminie.  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świetlicy odpowiada wyłącznie za bezpieczeństwo dzieci, które zostały przyprowadzone do świetlicy lub zgłosiły się do niej po lekcjach. Nie podlega opiece wychowawców świetlicy dziecko przebywające w szkole po za godzinami pracy świetlicy szkolnej oraz dziecko, które nie zgłosiło się po lekcjach do świetlicy.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Uczniowie przebywający w świetlicy są zobowiązani do: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bCs/>
          <w:sz w:val="24"/>
          <w:szCs w:val="24"/>
        </w:rPr>
        <w:t>- zgłaszania swojego przyjścia,</w:t>
        <w:br/>
        <w:t>- dbania o bezpieczeństwo swoje i innych,</w:t>
        <w:br/>
        <w:t>- zgłaszania do wychowawców wszelkich wypadków i niedyspozycji,</w:t>
        <w:br/>
        <w:t xml:space="preserve">- aktywnego uczestnictwa w zajęciach świetlicowych, </w:t>
      </w:r>
      <w:r>
        <w:rPr>
          <w:rFonts w:cs="Times New Roman" w:ascii="Times New Roman" w:hAnsi="Times New Roman"/>
          <w:bCs/>
        </w:rPr>
        <w:t>według Rocznego Planu Świetlicy oraz sugestii nauczyciela,</w:t>
        <w:br/>
      </w:r>
      <w:r>
        <w:rPr>
          <w:rFonts w:cs="Times New Roman" w:ascii="Times New Roman" w:hAnsi="Times New Roman"/>
          <w:bCs/>
          <w:sz w:val="24"/>
          <w:szCs w:val="24"/>
        </w:rPr>
        <w:t xml:space="preserve">- przestrzegania dyscypliny i </w:t>
      </w:r>
      <w:r>
        <w:rPr>
          <w:bCs/>
        </w:rPr>
        <w:t>R</w:t>
      </w:r>
      <w:r>
        <w:rPr>
          <w:rFonts w:cs="Times New Roman" w:ascii="Times New Roman" w:hAnsi="Times New Roman"/>
          <w:bCs/>
          <w:sz w:val="24"/>
          <w:szCs w:val="24"/>
        </w:rPr>
        <w:t xml:space="preserve">egulaminów </w:t>
      </w:r>
      <w:r>
        <w:rPr>
          <w:bCs/>
        </w:rPr>
        <w:t>G</w:t>
      </w:r>
      <w:r>
        <w:rPr>
          <w:rFonts w:cs="Times New Roman" w:ascii="Times New Roman" w:hAnsi="Times New Roman"/>
          <w:bCs/>
          <w:sz w:val="24"/>
          <w:szCs w:val="24"/>
        </w:rPr>
        <w:t xml:space="preserve">rup </w:t>
      </w:r>
      <w:r>
        <w:rPr>
          <w:bCs/>
        </w:rPr>
        <w:t>Ś</w:t>
      </w:r>
      <w:r>
        <w:rPr>
          <w:rFonts w:cs="Times New Roman" w:ascii="Times New Roman" w:hAnsi="Times New Roman"/>
          <w:bCs/>
          <w:sz w:val="24"/>
          <w:szCs w:val="24"/>
        </w:rPr>
        <w:t>wietlicowych,</w:t>
        <w:br/>
        <w:t>- dbania o czystość i porządek, szanowania gier, przyborów i zabawek,</w:t>
        <w:br/>
        <w:t>- zgłaszania każdorazowego oddalenia się, podczas zabaw w świetlicy, na boisku szkolnym lub sportowym.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>Nieodpowiednie zachowania podczas zajęć w świetlicy będą notowane celem przekazania informacji rodzicom/opiekunom/wychowawcom.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/>
      </w:pPr>
      <w:r>
        <w:rPr>
          <w:rFonts w:cs="Times New Roman" w:ascii="Times New Roman" w:hAnsi="Times New Roman"/>
          <w:sz w:val="24"/>
          <w:szCs w:val="24"/>
        </w:rPr>
        <w:t>Dziecko ze świetlicy mogą odbierać jedynie rodzice/prawni opiekunowie oraz wyznaczone przez nich osoby wpisane w oświadczeniu na karcie zgłoszenia dziecka do świetlicy.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nie mogą być odbierane przez osoby nie wskazane w pisemnym upoważnieniu/oświadczeniu. W wyjątkowych sytuacjach uczeń może być odebrany przez inną osobę, której rodzic nie wpisał w oświadczeniu, wyłącznie na podstawie wcześniejszego kontaktu z wychowawcą świetlicy oraz pisemnego upoważnienia od rodziców/prawnych opiekunów, potwierdzonego wiadomością poprzez dziennik elektroniczny LIBRUS Synergia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/>
      </w:pPr>
      <w:r>
        <w:rPr>
          <w:rFonts w:cs="Times New Roman" w:ascii="Times New Roman" w:hAnsi="Times New Roman"/>
        </w:rPr>
        <w:t>Oso</w:t>
      </w:r>
      <w:r>
        <w:rPr>
          <w:rFonts w:cs="Times New Roman" w:ascii="Times New Roman" w:hAnsi="Times New Roman"/>
          <w:sz w:val="24"/>
          <w:szCs w:val="24"/>
        </w:rPr>
        <w:t>ba upoważniona/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odbierająca jest zobowiązana do zgłoszenia odbioru dziecka wychowawcy świetlicy i w przypadku wątpliwości nauczyciela świetlicy - okazania na każdą prośbę dokumentu potwierdzającego tożsamość. W sytuacji nieposiadania dokumentu tożsamości lub odmowy okazania go, wychowawcy świetlicy mają prawo do odmowy wydania dziecka.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/>
      </w:pPr>
      <w:r>
        <w:rPr>
          <w:rFonts w:cs="Times New Roman" w:ascii="Times New Roman" w:hAnsi="Times New Roman"/>
          <w:sz w:val="24"/>
          <w:szCs w:val="24"/>
        </w:rPr>
        <w:t>Rodzic/prawny opiekun,  osoba upoważniona do odbioru, która pozostaje pod wpływem alkoholu lub środków odurzających, nie może odebrać dziecka ze świetlicy. W sytuacji niejasnej lub konfliktowej powiadamiany zostaje dyrektor szkoły oraz policja w celu stwierdzenia stanu trzeźwości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/>
      </w:pPr>
      <w:r>
        <w:rPr>
          <w:rFonts w:cs="Times New Roman" w:ascii="Times New Roman" w:hAnsi="Times New Roman"/>
          <w:sz w:val="24"/>
          <w:szCs w:val="24"/>
        </w:rPr>
        <w:t xml:space="preserve">Obowiązkiem rodziców/prawnych opiekunów, osób upoważnionych jest odbieranie dziecka punktualnie,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zgodnie z informacjami zawartymi w karcie zgłoszenia dziecka.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Każda zmiana decyzji rodziców, w kwestii pobytu dziecka w świetlicy, musi być przekazana wychowawcy świetlicy, w formie pisemnej, z datą i podpisem lub poprzez wiadomość za pośrednictwem e- dziennika LIBRUS.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/>
      </w:pPr>
      <w:r>
        <w:rPr>
          <w:rFonts w:cs="Times New Roman" w:ascii="Times New Roman" w:hAnsi="Times New Roman"/>
          <w:sz w:val="24"/>
          <w:szCs w:val="24"/>
        </w:rPr>
        <w:t>Życzenie jednego z rodziców/opiekunów prawnych co do braku zgody na odbiór dziecka przez drugiego z rodziców/opiekunów prawnych jest respektowane wyłącznie na podstawie prawomocnego orzeczenia sądu.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4"/>
        <w:rPr/>
      </w:pPr>
      <w:r>
        <w:rPr>
          <w:rFonts w:cs="Times New Roman" w:ascii="Times New Roman" w:hAnsi="Times New Roman"/>
          <w:sz w:val="24"/>
          <w:szCs w:val="24"/>
        </w:rPr>
        <w:t xml:space="preserve">Rodzice/opiekunowie prawni dziecka zobowiązani są powiadomić wychowawców świetlicy o zmianie danych kontaktowych oraz o wszystkich innych istotnych informacjach, które mogą mieć wpływ na bezpieczeństwo i funkcjonowanie dziecka </w:t>
        <w:br/>
        <w:t>w szkole (choroby, alergie, orzeczenia poradni).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zniszczenia przedmiotów, stanowiących wyposażenie świetlicy, oraz szkody wyrządzone w szkole przez dzieci odpowiedzialność materialną ponoszą rodzice/opiekunowie prawni.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Nauczyciele nie ponoszą odpowiedzialności za pozostawione w świetlicy rzeczy osobiste uczniów. Dziecko nie powinno przynosić do świetlicy wartościowych przedmiotów (zabawek, urządzeń elektronicznych, tabletów, smartfonów, pieniędzy </w:t>
        <w:br/>
        <w:t>i innych tego typu przedmiotów).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Wychowawca klasy, wystawiając ocenę z zachowania na koniec roku szkolnego, uwzględnia opinię wychowawcy świetlicy na temat każdego dziecka, uczęszczającego do świetlicy.</w:t>
      </w:r>
    </w:p>
    <w:p>
      <w:pPr>
        <w:pStyle w:val="Default"/>
        <w:numPr>
          <w:ilvl w:val="0"/>
          <w:numId w:val="2"/>
        </w:numPr>
        <w:shd w:val="clear" w:color="auto" w:fill="FFFFFF"/>
        <w:spacing w:before="100" w:after="100"/>
        <w:jc w:val="both"/>
        <w:rPr/>
      </w:pPr>
      <w:r>
        <w:rPr>
          <w:bCs/>
        </w:rPr>
        <w:t xml:space="preserve">W przypadku złego samopoczucia dziecka nauczyciel – opiekun grupy informuje </w:t>
        <w:br/>
        <w:t>o tym rodzica, który  ma obowiązek niezwłocznie odebrać dziecko ze świetlicy.</w:t>
      </w:r>
    </w:p>
    <w:p>
      <w:pPr>
        <w:pStyle w:val="Default"/>
        <w:numPr>
          <w:ilvl w:val="0"/>
          <w:numId w:val="2"/>
        </w:numPr>
        <w:shd w:val="clear" w:color="auto" w:fill="FFFFFF"/>
        <w:spacing w:before="100" w:after="100"/>
        <w:jc w:val="both"/>
        <w:rPr/>
      </w:pPr>
      <w:r>
        <w:rPr/>
        <w:t xml:space="preserve">W momencie zapisu dziecka do świetlicy, rodzice/opiekunowie prawni zapoznają się </w:t>
        <w:br/>
        <w:t xml:space="preserve">i akceptują: Regulamin Świetlicy Szkolnej, Wewnętrzny Regulamin Świetlicy. </w:t>
      </w:r>
    </w:p>
    <w:p>
      <w:pPr>
        <w:pStyle w:val="Default"/>
        <w:numPr>
          <w:ilvl w:val="0"/>
          <w:numId w:val="2"/>
        </w:numPr>
        <w:shd w:val="clear" w:color="auto" w:fill="FFFFFF"/>
        <w:spacing w:before="100" w:after="100"/>
        <w:jc w:val="both"/>
        <w:rPr/>
      </w:pPr>
      <w:bookmarkStart w:id="2" w:name="__DdeLink__297_3527087664"/>
      <w:r>
        <w:rPr>
          <w:bCs/>
        </w:rPr>
        <w:t>Uczniowie korzystający z autobusu szkolnego są pod opieką wychowawcy świetlicy po zakończonych lekcjach, do odjazdu autobusu.</w:t>
      </w:r>
      <w:bookmarkEnd w:id="2"/>
    </w:p>
    <w:sectPr>
      <w:type w:val="nextPage"/>
      <w:pgSz w:w="11906" w:h="173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551c3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7551c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2374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551c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rsid w:val="001921a0"/>
    <w:pPr>
      <w:spacing w:lineRule="auto" w:line="240" w:before="0" w:after="0"/>
      <w:ind w:left="720" w:hanging="0"/>
      <w:jc w:val="both"/>
      <w:textAlignment w:val="baseline"/>
    </w:pPr>
    <w:rPr>
      <w:rFonts w:ascii="Calibri" w:hAnsi="Calibri" w:eastAsia="SimSun" w:cs="F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LibreOffice/7.0.3.1$Windows_X86_64 LibreOffice_project/d7547858d014d4cf69878db179d326fc3483e082</Application>
  <Pages>5</Pages>
  <Words>1532</Words>
  <Characters>10328</Characters>
  <CharactersWithSpaces>11743</CharactersWithSpaces>
  <Paragraphs>124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2020-09-01T23:00:00Z</dcterms:created>
  <dc:creator>DARUSZKA</dc:creator>
  <dc:description/>
  <dc:language>pl-PL</dc:language>
  <cp:lastModifiedBy/>
  <dcterms:modified xsi:type="dcterms:W3CDTF">2023-09-05T22:26:14Z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