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39" w:rsidRPr="005130B6" w:rsidRDefault="004C6839" w:rsidP="001C7F62">
      <w:pPr>
        <w:jc w:val="both"/>
        <w:rPr>
          <w:rFonts w:ascii="Arial" w:hAnsi="Arial" w:cs="Arial"/>
          <w:b/>
          <w:color w:val="000000"/>
          <w:sz w:val="20"/>
          <w:szCs w:val="20"/>
        </w:rPr>
      </w:pPr>
      <w:r w:rsidRPr="005130B6">
        <w:rPr>
          <w:rFonts w:ascii="Arial" w:hAnsi="Arial" w:cs="Arial"/>
          <w:b/>
          <w:color w:val="000000"/>
          <w:sz w:val="20"/>
          <w:szCs w:val="20"/>
        </w:rPr>
        <w:t>I. CEL PROCEDURY</w:t>
      </w:r>
    </w:p>
    <w:p w:rsidR="004C6839" w:rsidRPr="005130B6" w:rsidRDefault="004C6839" w:rsidP="001C7F62">
      <w:pPr>
        <w:jc w:val="both"/>
        <w:rPr>
          <w:rFonts w:ascii="Arial" w:hAnsi="Arial" w:cs="Arial"/>
          <w:b/>
          <w:color w:val="000000"/>
          <w:sz w:val="20"/>
          <w:szCs w:val="20"/>
        </w:rPr>
      </w:pPr>
    </w:p>
    <w:p w:rsidR="004C6839" w:rsidRPr="005130B6" w:rsidRDefault="004C6839" w:rsidP="00511757">
      <w:pPr>
        <w:jc w:val="both"/>
        <w:rPr>
          <w:rFonts w:ascii="Arial" w:hAnsi="Arial" w:cs="Arial"/>
          <w:color w:val="000000"/>
          <w:sz w:val="20"/>
          <w:szCs w:val="20"/>
        </w:rPr>
      </w:pPr>
      <w:r w:rsidRPr="005130B6">
        <w:rPr>
          <w:rFonts w:ascii="Arial" w:hAnsi="Arial" w:cs="Arial"/>
          <w:color w:val="000000"/>
          <w:sz w:val="20"/>
          <w:szCs w:val="20"/>
        </w:rPr>
        <w:t>Celem procedury jest zapewnienie osobom fizycznym praw zagwarantowanych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przez Szkołę Podstawową nr 61 z Oddziałami Integracyjnymi im. J. Przybosia</w:t>
      </w:r>
      <w:bookmarkStart w:id="0" w:name="_GoBack"/>
      <w:bookmarkEnd w:id="0"/>
      <w:r w:rsidRPr="005130B6">
        <w:rPr>
          <w:rFonts w:ascii="Arial" w:hAnsi="Arial" w:cs="Arial"/>
          <w:color w:val="000000"/>
          <w:sz w:val="20"/>
          <w:szCs w:val="20"/>
        </w:rPr>
        <w:t xml:space="preserve"> w Warszawie.</w:t>
      </w:r>
    </w:p>
    <w:p w:rsidR="004C6839" w:rsidRPr="005130B6" w:rsidRDefault="004C6839" w:rsidP="001C7F62">
      <w:pPr>
        <w:jc w:val="both"/>
        <w:rPr>
          <w:rFonts w:ascii="Arial" w:hAnsi="Arial" w:cs="Arial"/>
          <w:color w:val="000000"/>
          <w:sz w:val="20"/>
          <w:szCs w:val="20"/>
        </w:rPr>
      </w:pPr>
    </w:p>
    <w:p w:rsidR="004C6839" w:rsidRPr="005130B6" w:rsidRDefault="004C6839" w:rsidP="001C7F62">
      <w:pPr>
        <w:jc w:val="both"/>
        <w:rPr>
          <w:rFonts w:ascii="Arial" w:hAnsi="Arial" w:cs="Arial"/>
          <w:color w:val="000000"/>
          <w:sz w:val="20"/>
          <w:szCs w:val="20"/>
        </w:rPr>
      </w:pPr>
    </w:p>
    <w:p w:rsidR="004C6839" w:rsidRPr="005130B6" w:rsidRDefault="004C6839" w:rsidP="001C7F62">
      <w:pPr>
        <w:jc w:val="both"/>
        <w:rPr>
          <w:rFonts w:ascii="Arial" w:hAnsi="Arial" w:cs="Arial"/>
          <w:b/>
          <w:color w:val="000000"/>
          <w:sz w:val="20"/>
          <w:szCs w:val="20"/>
        </w:rPr>
      </w:pPr>
      <w:r w:rsidRPr="005130B6">
        <w:rPr>
          <w:rFonts w:ascii="Arial" w:hAnsi="Arial" w:cs="Arial"/>
          <w:b/>
          <w:color w:val="000000"/>
          <w:sz w:val="20"/>
          <w:szCs w:val="20"/>
        </w:rPr>
        <w:t>II. ZAKRES STOSOWANIA</w:t>
      </w:r>
    </w:p>
    <w:p w:rsidR="004C6839" w:rsidRPr="005130B6" w:rsidRDefault="004C6839" w:rsidP="00946038">
      <w:pPr>
        <w:jc w:val="both"/>
        <w:rPr>
          <w:rFonts w:ascii="Arial" w:hAnsi="Arial" w:cs="Arial"/>
          <w:b/>
          <w:color w:val="000000"/>
          <w:sz w:val="20"/>
          <w:szCs w:val="20"/>
        </w:rPr>
      </w:pPr>
    </w:p>
    <w:p w:rsidR="004C6839" w:rsidRPr="005130B6" w:rsidRDefault="004C6839" w:rsidP="00AB2A3E">
      <w:pPr>
        <w:pStyle w:val="ListParagraph"/>
        <w:numPr>
          <w:ilvl w:val="0"/>
          <w:numId w:val="16"/>
        </w:numPr>
        <w:ind w:left="357" w:hanging="357"/>
        <w:jc w:val="both"/>
        <w:rPr>
          <w:rFonts w:ascii="Arial" w:hAnsi="Arial" w:cs="Arial"/>
          <w:color w:val="000000"/>
          <w:sz w:val="20"/>
          <w:szCs w:val="20"/>
        </w:rPr>
      </w:pPr>
      <w:r w:rsidRPr="005130B6">
        <w:rPr>
          <w:rFonts w:ascii="Arial" w:hAnsi="Arial" w:cs="Arial"/>
          <w:color w:val="000000"/>
          <w:sz w:val="20"/>
          <w:szCs w:val="20"/>
        </w:rPr>
        <w:t>Szkoła Podstawowa z Oddziałami Integracyjnymi nr 61 im. J. Przybosia w Warszawie, ul. Białobrzeska 27 02-340 Warszawa</w:t>
      </w:r>
      <w:r w:rsidRPr="005130B6">
        <w:rPr>
          <w:rFonts w:ascii="Arial" w:hAnsi="Arial" w:cs="Arial"/>
          <w:b/>
          <w:color w:val="000000"/>
          <w:sz w:val="20"/>
          <w:szCs w:val="20"/>
        </w:rPr>
        <w:t xml:space="preserve"> </w:t>
      </w:r>
      <w:r w:rsidRPr="005130B6">
        <w:rPr>
          <w:rFonts w:ascii="Arial" w:hAnsi="Arial" w:cs="Arial"/>
          <w:color w:val="000000"/>
          <w:sz w:val="20"/>
          <w:szCs w:val="20"/>
        </w:rPr>
        <w:t xml:space="preserve">zapewnia realizację praw osób fizycznych określonych w Rozporządzeniu Parlamentu Europejskiego i Rady (UE) 2016/679 z dnia 27 kwietnia 2016 r. (dalej Rozporządzenie RODO), tj.: </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prawa dostępu do danych,</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prawa do sprostowania danych,</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 xml:space="preserve">prawa do usunięcia danych, </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 xml:space="preserve">prawa do ograniczenia przetwarzania, </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 xml:space="preserve">prawa do przenoszenia danych, </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 xml:space="preserve">prawa do sprzeciwu, </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 xml:space="preserve">prawa do cofnięcia zgody, </w:t>
      </w:r>
    </w:p>
    <w:p w:rsidR="004C6839" w:rsidRPr="005130B6" w:rsidRDefault="004C6839" w:rsidP="00AB2A3E">
      <w:pPr>
        <w:pStyle w:val="ListParagraph"/>
        <w:numPr>
          <w:ilvl w:val="1"/>
          <w:numId w:val="16"/>
        </w:numPr>
        <w:ind w:left="754" w:hanging="357"/>
        <w:jc w:val="both"/>
        <w:rPr>
          <w:rFonts w:ascii="Arial" w:hAnsi="Arial" w:cs="Arial"/>
          <w:color w:val="000000"/>
          <w:sz w:val="20"/>
          <w:szCs w:val="20"/>
        </w:rPr>
      </w:pPr>
      <w:r w:rsidRPr="005130B6">
        <w:rPr>
          <w:rFonts w:ascii="Arial" w:hAnsi="Arial" w:cs="Arial"/>
          <w:color w:val="000000"/>
          <w:sz w:val="20"/>
          <w:szCs w:val="20"/>
        </w:rPr>
        <w:t xml:space="preserve">prawa by nie podlegać decyzji, która opiera się wyłącznie na zautomatyzowanym przetwarzaniu, w tym profilowaniu. </w:t>
      </w:r>
    </w:p>
    <w:p w:rsidR="004C6839" w:rsidRPr="005130B6" w:rsidRDefault="004C6839" w:rsidP="00AB2A3E">
      <w:pPr>
        <w:pStyle w:val="ListParagraph"/>
        <w:ind w:left="754"/>
        <w:jc w:val="both"/>
        <w:rPr>
          <w:rFonts w:ascii="Arial" w:hAnsi="Arial" w:cs="Arial"/>
          <w:color w:val="000000"/>
          <w:sz w:val="20"/>
          <w:szCs w:val="20"/>
        </w:rPr>
      </w:pPr>
    </w:p>
    <w:p w:rsidR="004C6839" w:rsidRPr="005130B6" w:rsidRDefault="004C6839" w:rsidP="00AB2A3E">
      <w:pPr>
        <w:pStyle w:val="ListParagraph"/>
        <w:numPr>
          <w:ilvl w:val="0"/>
          <w:numId w:val="16"/>
        </w:numPr>
        <w:ind w:left="357" w:hanging="357"/>
        <w:jc w:val="both"/>
        <w:rPr>
          <w:rFonts w:ascii="Arial" w:hAnsi="Arial" w:cs="Arial"/>
          <w:color w:val="000000"/>
          <w:sz w:val="20"/>
          <w:szCs w:val="20"/>
        </w:rPr>
      </w:pPr>
      <w:r w:rsidRPr="005130B6">
        <w:rPr>
          <w:rFonts w:ascii="Arial" w:hAnsi="Arial" w:cs="Arial"/>
          <w:color w:val="000000"/>
          <w:sz w:val="20"/>
          <w:szCs w:val="20"/>
        </w:rPr>
        <w:t xml:space="preserve">Osoba fizyczna, której dane osobowe są przetwarzane przez Szkołę Podstawową z Oddziałami Integracyjnymi nr 61 im. J. Przybosia w Warszawie może zgłosić żądanie w zakresie realizacji praw wskazanych powyżej. </w:t>
      </w:r>
    </w:p>
    <w:p w:rsidR="004C6839" w:rsidRPr="005130B6" w:rsidRDefault="004C6839" w:rsidP="00AB2A3E">
      <w:pPr>
        <w:pStyle w:val="ListParagraph"/>
        <w:ind w:left="357"/>
        <w:jc w:val="both"/>
        <w:rPr>
          <w:rFonts w:ascii="Arial" w:hAnsi="Arial" w:cs="Arial"/>
          <w:color w:val="000000"/>
          <w:sz w:val="20"/>
          <w:szCs w:val="20"/>
        </w:rPr>
      </w:pPr>
    </w:p>
    <w:p w:rsidR="004C6839" w:rsidRPr="005130B6" w:rsidRDefault="004C6839" w:rsidP="00AB2A3E">
      <w:pPr>
        <w:pStyle w:val="ListParagraph"/>
        <w:numPr>
          <w:ilvl w:val="0"/>
          <w:numId w:val="16"/>
        </w:numPr>
        <w:ind w:left="357" w:hanging="357"/>
        <w:jc w:val="both"/>
        <w:rPr>
          <w:rFonts w:ascii="Arial" w:hAnsi="Arial" w:cs="Arial"/>
          <w:color w:val="000000"/>
          <w:sz w:val="20"/>
          <w:szCs w:val="20"/>
        </w:rPr>
      </w:pPr>
      <w:r w:rsidRPr="005130B6">
        <w:rPr>
          <w:rFonts w:ascii="Arial" w:hAnsi="Arial" w:cs="Arial"/>
          <w:color w:val="000000"/>
          <w:sz w:val="20"/>
          <w:szCs w:val="20"/>
        </w:rPr>
        <w:t>Szkoła Podstawowa z Oddziałami Integracyjnymi nr 61 im. J. Przybosia w Warszawie zapewnia obsługę zgłaszanych żądań oraz realizację praw osób fizycznych na zasadach opisanych w niniejszej procedurze, która stanowi załącznik do prowadzonego Rejestru Realizacji Żądań Podmiotu Danych.</w:t>
      </w:r>
    </w:p>
    <w:p w:rsidR="004C6839" w:rsidRPr="005130B6" w:rsidRDefault="004C6839" w:rsidP="001C7F62">
      <w:pPr>
        <w:jc w:val="both"/>
        <w:rPr>
          <w:rFonts w:ascii="Arial" w:hAnsi="Arial" w:cs="Arial"/>
          <w:b/>
          <w:color w:val="000000"/>
          <w:sz w:val="20"/>
          <w:szCs w:val="20"/>
        </w:rPr>
      </w:pPr>
    </w:p>
    <w:p w:rsidR="004C6839" w:rsidRPr="005130B6" w:rsidRDefault="004C6839" w:rsidP="001C7F62">
      <w:pPr>
        <w:jc w:val="both"/>
        <w:rPr>
          <w:rFonts w:ascii="Arial" w:hAnsi="Arial" w:cs="Arial"/>
          <w:b/>
          <w:color w:val="000000"/>
          <w:sz w:val="20"/>
          <w:szCs w:val="20"/>
        </w:rPr>
      </w:pPr>
      <w:r w:rsidRPr="005130B6">
        <w:rPr>
          <w:rFonts w:ascii="Arial" w:hAnsi="Arial" w:cs="Arial"/>
          <w:b/>
          <w:color w:val="000000"/>
          <w:sz w:val="20"/>
          <w:szCs w:val="20"/>
        </w:rPr>
        <w:t>III. PODSTAWOWE DEFINICJE</w:t>
      </w:r>
    </w:p>
    <w:p w:rsidR="004C6839" w:rsidRPr="005130B6" w:rsidRDefault="004C6839" w:rsidP="001C7F62">
      <w:pPr>
        <w:jc w:val="both"/>
        <w:rPr>
          <w:rFonts w:ascii="Arial" w:hAnsi="Arial" w:cs="Arial"/>
          <w:b/>
          <w:color w:val="000000"/>
          <w:sz w:val="20"/>
          <w:szCs w:val="20"/>
        </w:rPr>
      </w:pPr>
    </w:p>
    <w:p w:rsidR="004C6839" w:rsidRPr="005130B6" w:rsidRDefault="004C6839" w:rsidP="00F84BE5">
      <w:pPr>
        <w:pStyle w:val="ListParagraph"/>
        <w:numPr>
          <w:ilvl w:val="0"/>
          <w:numId w:val="17"/>
        </w:numPr>
        <w:ind w:left="357" w:hanging="357"/>
        <w:jc w:val="both"/>
        <w:rPr>
          <w:rFonts w:ascii="Arial" w:hAnsi="Arial" w:cs="Arial"/>
          <w:color w:val="000000"/>
          <w:sz w:val="20"/>
          <w:szCs w:val="20"/>
        </w:rPr>
      </w:pPr>
      <w:r w:rsidRPr="005130B6">
        <w:rPr>
          <w:rFonts w:ascii="Arial" w:hAnsi="Arial" w:cs="Arial"/>
          <w:b/>
          <w:color w:val="000000"/>
          <w:sz w:val="20"/>
          <w:szCs w:val="20"/>
        </w:rPr>
        <w:t>Administrator Danych Osobowych (ADO</w:t>
      </w:r>
      <w:r w:rsidRPr="005130B6">
        <w:rPr>
          <w:rFonts w:ascii="Arial" w:hAnsi="Arial" w:cs="Arial"/>
          <w:color w:val="000000"/>
          <w:sz w:val="20"/>
          <w:szCs w:val="20"/>
        </w:rPr>
        <w:t xml:space="preserve">) – Szkoła Podstawowa z Oddziałami Integracyjnymi nr 61 im. J. Przybosia w Warszawie, której reprezentantem jest Dyrektor – p. Renata Wrotniak. Zgodnie z definicją Administratora zawartą w art. 4 Rozporządzenia RODO Administrator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rsidR="004C6839" w:rsidRPr="005130B6" w:rsidRDefault="004C6839" w:rsidP="00AB2A3E">
      <w:pPr>
        <w:pStyle w:val="ListParagraph"/>
        <w:numPr>
          <w:ilvl w:val="0"/>
          <w:numId w:val="17"/>
        </w:numPr>
        <w:ind w:left="357" w:hanging="357"/>
        <w:jc w:val="both"/>
        <w:rPr>
          <w:rFonts w:ascii="Arial" w:hAnsi="Arial" w:cs="Arial"/>
          <w:color w:val="000000"/>
          <w:sz w:val="20"/>
          <w:szCs w:val="20"/>
        </w:rPr>
      </w:pPr>
      <w:r w:rsidRPr="005130B6">
        <w:rPr>
          <w:rFonts w:ascii="Arial" w:hAnsi="Arial" w:cs="Arial"/>
          <w:b/>
          <w:color w:val="000000"/>
          <w:sz w:val="20"/>
          <w:szCs w:val="20"/>
        </w:rPr>
        <w:t>Inspektor Ochrony Danych (IOD)</w:t>
      </w:r>
      <w:r w:rsidRPr="005130B6">
        <w:rPr>
          <w:rFonts w:ascii="Arial" w:hAnsi="Arial" w:cs="Arial"/>
          <w:color w:val="000000"/>
          <w:sz w:val="20"/>
          <w:szCs w:val="20"/>
        </w:rPr>
        <w:t xml:space="preserve"> w osobie Pani Kamili Kutyły- Szpindler – osoba powołana przez Dyrektora, któremu bezpośrednio podlega. Inspektor odpowiada za organizację ochrony danych osobowych. </w:t>
      </w:r>
    </w:p>
    <w:p w:rsidR="004C6839" w:rsidRPr="005130B6" w:rsidRDefault="004C6839" w:rsidP="00AB2A3E">
      <w:pPr>
        <w:pStyle w:val="ListParagraph"/>
        <w:numPr>
          <w:ilvl w:val="0"/>
          <w:numId w:val="17"/>
        </w:numPr>
        <w:ind w:left="357" w:hanging="357"/>
        <w:jc w:val="both"/>
        <w:rPr>
          <w:rFonts w:ascii="Arial" w:hAnsi="Arial" w:cs="Arial"/>
          <w:color w:val="000000"/>
          <w:sz w:val="20"/>
          <w:szCs w:val="20"/>
        </w:rPr>
      </w:pPr>
      <w:r w:rsidRPr="005130B6">
        <w:rPr>
          <w:rFonts w:ascii="Arial" w:hAnsi="Arial" w:cs="Arial"/>
          <w:b/>
          <w:color w:val="000000"/>
          <w:sz w:val="20"/>
          <w:szCs w:val="20"/>
        </w:rPr>
        <w:t>Dane osobowe</w:t>
      </w:r>
      <w:r w:rsidRPr="005130B6">
        <w:rPr>
          <w:rFonts w:ascii="Arial" w:hAnsi="Arial" w:cs="Arial"/>
          <w:color w:val="000000"/>
          <w:sz w:val="20"/>
          <w:szCs w:val="20"/>
        </w:rPr>
        <w:t xml:space="preserve"> - oznaczają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4C6839" w:rsidRPr="005130B6" w:rsidRDefault="004C6839" w:rsidP="00AB2A3E">
      <w:pPr>
        <w:pStyle w:val="ListParagraph"/>
        <w:numPr>
          <w:ilvl w:val="0"/>
          <w:numId w:val="17"/>
        </w:numPr>
        <w:ind w:left="357" w:hanging="357"/>
        <w:jc w:val="both"/>
        <w:rPr>
          <w:rFonts w:ascii="Arial" w:hAnsi="Arial" w:cs="Arial"/>
          <w:color w:val="000000"/>
          <w:sz w:val="20"/>
          <w:szCs w:val="20"/>
        </w:rPr>
      </w:pPr>
      <w:r w:rsidRPr="005130B6">
        <w:rPr>
          <w:rFonts w:ascii="Arial" w:hAnsi="Arial" w:cs="Arial"/>
          <w:b/>
          <w:color w:val="000000"/>
          <w:sz w:val="20"/>
          <w:szCs w:val="20"/>
        </w:rPr>
        <w:t>Przetwarzanie danych</w:t>
      </w:r>
      <w:r w:rsidRPr="005130B6">
        <w:rPr>
          <w:rFonts w:ascii="Arial" w:hAnsi="Arial" w:cs="Arial"/>
          <w:color w:val="000000"/>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4C6839" w:rsidRPr="005130B6" w:rsidRDefault="004C6839" w:rsidP="00AB2A3E">
      <w:pPr>
        <w:pStyle w:val="ListParagraph"/>
        <w:numPr>
          <w:ilvl w:val="0"/>
          <w:numId w:val="17"/>
        </w:numPr>
        <w:ind w:left="357" w:hanging="357"/>
        <w:jc w:val="both"/>
        <w:rPr>
          <w:rFonts w:ascii="Arial" w:hAnsi="Arial" w:cs="Arial"/>
          <w:color w:val="000000"/>
          <w:sz w:val="20"/>
          <w:szCs w:val="20"/>
        </w:rPr>
      </w:pPr>
      <w:r w:rsidRPr="005130B6">
        <w:rPr>
          <w:rFonts w:ascii="Arial" w:hAnsi="Arial" w:cs="Arial"/>
          <w:b/>
          <w:color w:val="000000"/>
          <w:sz w:val="20"/>
          <w:szCs w:val="20"/>
        </w:rPr>
        <w:t>Podmiot Przetwarzający</w:t>
      </w:r>
      <w:r w:rsidRPr="005130B6">
        <w:rPr>
          <w:rFonts w:ascii="Arial" w:hAnsi="Arial" w:cs="Arial"/>
          <w:color w:val="000000"/>
          <w:sz w:val="20"/>
          <w:szCs w:val="20"/>
        </w:rPr>
        <w:t xml:space="preserve"> - oznacza osobę fizyczną lub prawną, organ publiczny, jednostkę lub inny podmiot, który przetwarza dane osobowe w imieniu Administratora.</w:t>
      </w:r>
    </w:p>
    <w:p w:rsidR="004C6839" w:rsidRPr="005130B6" w:rsidRDefault="004C6839" w:rsidP="001C7F62">
      <w:pPr>
        <w:jc w:val="both"/>
        <w:rPr>
          <w:rFonts w:ascii="Arial" w:hAnsi="Arial" w:cs="Arial"/>
          <w:color w:val="000000"/>
          <w:sz w:val="20"/>
          <w:szCs w:val="20"/>
        </w:rPr>
      </w:pPr>
    </w:p>
    <w:p w:rsidR="004C6839" w:rsidRPr="005130B6" w:rsidRDefault="004C6839" w:rsidP="001C7F62">
      <w:pPr>
        <w:jc w:val="both"/>
        <w:rPr>
          <w:rFonts w:ascii="Arial" w:hAnsi="Arial" w:cs="Arial"/>
          <w:b/>
          <w:color w:val="000000"/>
          <w:sz w:val="20"/>
          <w:szCs w:val="20"/>
        </w:rPr>
      </w:pPr>
      <w:r w:rsidRPr="005130B6">
        <w:rPr>
          <w:rFonts w:ascii="Arial" w:hAnsi="Arial" w:cs="Arial"/>
          <w:b/>
          <w:color w:val="000000"/>
          <w:sz w:val="20"/>
          <w:szCs w:val="20"/>
        </w:rPr>
        <w:t>IV. ZGŁASZANIE I OBSŁUGA PRAW OSÓB FIZYCZNYCH</w:t>
      </w:r>
    </w:p>
    <w:p w:rsidR="004C6839" w:rsidRPr="005130B6" w:rsidRDefault="004C6839" w:rsidP="001C7F62">
      <w:pPr>
        <w:jc w:val="both"/>
        <w:rPr>
          <w:rFonts w:ascii="Arial" w:hAnsi="Arial" w:cs="Arial"/>
          <w:b/>
          <w:color w:val="000000"/>
          <w:sz w:val="20"/>
          <w:szCs w:val="20"/>
        </w:rPr>
      </w:pPr>
    </w:p>
    <w:p w:rsidR="004C6839" w:rsidRPr="005130B6" w:rsidRDefault="004C6839" w:rsidP="00AB2A3E">
      <w:pPr>
        <w:pStyle w:val="ListParagraph"/>
        <w:numPr>
          <w:ilvl w:val="0"/>
          <w:numId w:val="19"/>
        </w:numPr>
        <w:ind w:left="357" w:hanging="357"/>
        <w:jc w:val="both"/>
        <w:rPr>
          <w:rFonts w:ascii="Arial" w:hAnsi="Arial" w:cs="Arial"/>
          <w:color w:val="000000"/>
          <w:sz w:val="20"/>
          <w:szCs w:val="20"/>
        </w:rPr>
      </w:pPr>
      <w:r w:rsidRPr="005130B6">
        <w:rPr>
          <w:rFonts w:ascii="Arial" w:hAnsi="Arial" w:cs="Arial"/>
          <w:color w:val="000000"/>
          <w:sz w:val="20"/>
          <w:szCs w:val="20"/>
        </w:rPr>
        <w:t xml:space="preserve">Żądania osób fizycznych w zakresie realizacji praw wskazanych we wstępie (pkt II, ppkt. a – h) mogą być kierowane do Administratora: </w:t>
      </w:r>
    </w:p>
    <w:p w:rsidR="004C6839" w:rsidRPr="005130B6" w:rsidRDefault="004C6839" w:rsidP="00AB2A3E">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27"/>
        </w:numPr>
        <w:jc w:val="both"/>
        <w:rPr>
          <w:rFonts w:ascii="Arial" w:hAnsi="Arial" w:cs="Arial"/>
          <w:color w:val="000000"/>
          <w:sz w:val="20"/>
          <w:szCs w:val="20"/>
        </w:rPr>
      </w:pPr>
      <w:r w:rsidRPr="005130B6">
        <w:rPr>
          <w:rFonts w:ascii="Arial" w:hAnsi="Arial" w:cs="Arial"/>
          <w:color w:val="000000"/>
          <w:sz w:val="20"/>
          <w:szCs w:val="20"/>
        </w:rPr>
        <w:t xml:space="preserve">drogą pisemną na adres: </w:t>
      </w:r>
    </w:p>
    <w:p w:rsidR="004C6839" w:rsidRPr="005130B6" w:rsidRDefault="004C6839" w:rsidP="0029376D">
      <w:pPr>
        <w:pStyle w:val="ListParagraph"/>
        <w:jc w:val="both"/>
        <w:rPr>
          <w:rFonts w:ascii="Arial" w:hAnsi="Arial" w:cs="Arial"/>
          <w:color w:val="000000"/>
          <w:sz w:val="20"/>
          <w:szCs w:val="20"/>
        </w:rPr>
      </w:pPr>
      <w:r w:rsidRPr="005130B6">
        <w:rPr>
          <w:rFonts w:ascii="Arial" w:hAnsi="Arial" w:cs="Arial"/>
          <w:color w:val="000000"/>
          <w:sz w:val="20"/>
          <w:szCs w:val="20"/>
        </w:rPr>
        <w:t xml:space="preserve">Szkoła Podstawowa z Oddziałami Integracyjnymi nr 61 im. J. Przybosia w Warszawie, </w:t>
      </w:r>
    </w:p>
    <w:p w:rsidR="004C6839" w:rsidRPr="005130B6" w:rsidRDefault="004C6839" w:rsidP="0029376D">
      <w:pPr>
        <w:pStyle w:val="ListParagraph"/>
        <w:jc w:val="both"/>
        <w:rPr>
          <w:rFonts w:ascii="Arial" w:hAnsi="Arial" w:cs="Arial"/>
          <w:color w:val="000000"/>
          <w:sz w:val="20"/>
          <w:szCs w:val="20"/>
        </w:rPr>
      </w:pPr>
      <w:r w:rsidRPr="005130B6">
        <w:rPr>
          <w:rFonts w:ascii="Arial" w:hAnsi="Arial" w:cs="Arial"/>
          <w:color w:val="000000"/>
          <w:sz w:val="20"/>
          <w:szCs w:val="20"/>
        </w:rPr>
        <w:t>ul. Białobrzeska 27, 02-340 Warszawa</w:t>
      </w:r>
    </w:p>
    <w:p w:rsidR="004C6839" w:rsidRPr="005130B6" w:rsidRDefault="004C6839" w:rsidP="0029376D">
      <w:pPr>
        <w:pStyle w:val="ListParagraph"/>
        <w:numPr>
          <w:ilvl w:val="0"/>
          <w:numId w:val="27"/>
        </w:numPr>
        <w:jc w:val="both"/>
        <w:rPr>
          <w:rFonts w:ascii="Arial" w:hAnsi="Arial" w:cs="Arial"/>
          <w:color w:val="000000"/>
          <w:sz w:val="20"/>
          <w:szCs w:val="20"/>
        </w:rPr>
      </w:pPr>
      <w:r w:rsidRPr="005130B6">
        <w:rPr>
          <w:rFonts w:ascii="Arial" w:hAnsi="Arial" w:cs="Arial"/>
          <w:color w:val="000000"/>
          <w:sz w:val="20"/>
          <w:szCs w:val="20"/>
        </w:rPr>
        <w:t xml:space="preserve">drogą e-mailową bezpośrednio do Inspektora Ochrony Danych Osobowych na adres: </w:t>
      </w:r>
    </w:p>
    <w:p w:rsidR="004C6839" w:rsidRPr="005130B6" w:rsidRDefault="004C6839" w:rsidP="0029376D">
      <w:pPr>
        <w:pStyle w:val="ListParagraph"/>
        <w:jc w:val="both"/>
        <w:rPr>
          <w:rFonts w:ascii="Arial" w:hAnsi="Arial" w:cs="Arial"/>
          <w:color w:val="000000"/>
          <w:sz w:val="20"/>
          <w:szCs w:val="20"/>
        </w:rPr>
      </w:pPr>
      <w:r w:rsidRPr="005130B6">
        <w:rPr>
          <w:rFonts w:ascii="Arial" w:hAnsi="Arial" w:cs="Arial"/>
          <w:color w:val="000000"/>
          <w:sz w:val="20"/>
          <w:szCs w:val="20"/>
        </w:rPr>
        <w:t>iod@dbfo-ochota-waw.pl</w:t>
      </w:r>
    </w:p>
    <w:p w:rsidR="004C6839" w:rsidRPr="005130B6" w:rsidRDefault="004C6839" w:rsidP="0029376D">
      <w:pPr>
        <w:pStyle w:val="ListParagraph"/>
        <w:jc w:val="both"/>
        <w:rPr>
          <w:rFonts w:ascii="Arial" w:hAnsi="Arial" w:cs="Arial"/>
          <w:color w:val="000000"/>
          <w:sz w:val="20"/>
          <w:szCs w:val="20"/>
        </w:rPr>
      </w:pPr>
    </w:p>
    <w:p w:rsidR="004C6839" w:rsidRPr="005130B6" w:rsidRDefault="004C6839" w:rsidP="0029376D">
      <w:pPr>
        <w:pStyle w:val="ListParagraph"/>
        <w:numPr>
          <w:ilvl w:val="0"/>
          <w:numId w:val="27"/>
        </w:numPr>
        <w:jc w:val="both"/>
        <w:rPr>
          <w:rFonts w:ascii="Arial" w:hAnsi="Arial" w:cs="Arial"/>
          <w:color w:val="000000"/>
          <w:sz w:val="20"/>
          <w:szCs w:val="20"/>
        </w:rPr>
      </w:pPr>
      <w:r w:rsidRPr="005130B6">
        <w:rPr>
          <w:rFonts w:ascii="Arial" w:hAnsi="Arial" w:cs="Arial"/>
          <w:color w:val="000000"/>
          <w:sz w:val="20"/>
          <w:szCs w:val="20"/>
        </w:rPr>
        <w:t xml:space="preserve">osobiście w siedzibie Administratora. </w:t>
      </w:r>
    </w:p>
    <w:p w:rsidR="004C6839" w:rsidRPr="005130B6" w:rsidRDefault="004C6839" w:rsidP="00AB2A3E">
      <w:pPr>
        <w:pStyle w:val="ListParagraph"/>
        <w:jc w:val="both"/>
        <w:rPr>
          <w:rFonts w:ascii="Arial" w:hAnsi="Arial" w:cs="Arial"/>
          <w:color w:val="000000"/>
          <w:sz w:val="20"/>
          <w:szCs w:val="20"/>
        </w:rPr>
      </w:pPr>
    </w:p>
    <w:p w:rsidR="004C6839" w:rsidRPr="005130B6" w:rsidRDefault="004C6839" w:rsidP="00AB2A3E">
      <w:pPr>
        <w:pStyle w:val="ListParagraph"/>
        <w:numPr>
          <w:ilvl w:val="0"/>
          <w:numId w:val="19"/>
        </w:numPr>
        <w:spacing w:after="0" w:line="240" w:lineRule="auto"/>
        <w:ind w:left="357" w:hanging="357"/>
        <w:jc w:val="both"/>
        <w:rPr>
          <w:rFonts w:ascii="Arial" w:hAnsi="Arial" w:cs="Arial"/>
          <w:color w:val="000000"/>
          <w:sz w:val="20"/>
          <w:szCs w:val="20"/>
        </w:rPr>
      </w:pPr>
      <w:r w:rsidRPr="005130B6">
        <w:rPr>
          <w:rFonts w:ascii="Arial" w:hAnsi="Arial" w:cs="Arial"/>
          <w:color w:val="000000"/>
          <w:sz w:val="20"/>
          <w:szCs w:val="20"/>
        </w:rPr>
        <w:t xml:space="preserve">Zgłoszenie żądania osoby fizycznej w zakresie realizacji praw winno zawierać: </w:t>
      </w:r>
    </w:p>
    <w:p w:rsidR="004C6839" w:rsidRPr="005130B6" w:rsidRDefault="004C6839" w:rsidP="0029376D">
      <w:pPr>
        <w:pStyle w:val="ListParagraph"/>
        <w:spacing w:after="0"/>
        <w:ind w:left="357"/>
        <w:jc w:val="both"/>
        <w:rPr>
          <w:rFonts w:ascii="Arial" w:hAnsi="Arial" w:cs="Arial"/>
          <w:color w:val="000000"/>
          <w:sz w:val="20"/>
          <w:szCs w:val="20"/>
        </w:rPr>
      </w:pPr>
    </w:p>
    <w:p w:rsidR="004C6839" w:rsidRPr="005130B6" w:rsidRDefault="004C6839" w:rsidP="0029376D">
      <w:pPr>
        <w:pStyle w:val="ListParagraph"/>
        <w:numPr>
          <w:ilvl w:val="0"/>
          <w:numId w:val="26"/>
        </w:numPr>
        <w:spacing w:after="0"/>
        <w:ind w:left="1071" w:hanging="357"/>
        <w:jc w:val="both"/>
        <w:rPr>
          <w:rFonts w:ascii="Arial" w:hAnsi="Arial" w:cs="Arial"/>
          <w:color w:val="000000"/>
          <w:sz w:val="20"/>
          <w:szCs w:val="20"/>
        </w:rPr>
      </w:pPr>
      <w:r w:rsidRPr="005130B6">
        <w:rPr>
          <w:rFonts w:ascii="Arial" w:hAnsi="Arial" w:cs="Arial"/>
          <w:color w:val="000000"/>
          <w:sz w:val="20"/>
          <w:szCs w:val="20"/>
        </w:rPr>
        <w:t xml:space="preserve">dane dot. osoby fizycznej: imię, nazwisko, osoby której zgłoszenie dotyczy, </w:t>
      </w:r>
    </w:p>
    <w:p w:rsidR="004C6839" w:rsidRPr="005130B6" w:rsidRDefault="004C6839" w:rsidP="0029376D">
      <w:pPr>
        <w:pStyle w:val="ListParagraph"/>
        <w:numPr>
          <w:ilvl w:val="0"/>
          <w:numId w:val="26"/>
        </w:numPr>
        <w:spacing w:after="0"/>
        <w:ind w:left="1071" w:hanging="357"/>
        <w:jc w:val="both"/>
        <w:rPr>
          <w:rFonts w:ascii="Arial" w:hAnsi="Arial" w:cs="Arial"/>
          <w:color w:val="000000"/>
          <w:sz w:val="20"/>
          <w:szCs w:val="20"/>
        </w:rPr>
      </w:pPr>
      <w:r w:rsidRPr="005130B6">
        <w:rPr>
          <w:rFonts w:ascii="Arial" w:hAnsi="Arial" w:cs="Arial"/>
          <w:color w:val="000000"/>
          <w:sz w:val="20"/>
          <w:szCs w:val="20"/>
        </w:rPr>
        <w:t xml:space="preserve">datę zgłoszenia żądania, </w:t>
      </w:r>
    </w:p>
    <w:p w:rsidR="004C6839" w:rsidRPr="005130B6" w:rsidRDefault="004C6839" w:rsidP="0029376D">
      <w:pPr>
        <w:pStyle w:val="ListParagraph"/>
        <w:numPr>
          <w:ilvl w:val="0"/>
          <w:numId w:val="26"/>
        </w:numPr>
        <w:spacing w:after="0"/>
        <w:ind w:left="1071" w:hanging="357"/>
        <w:jc w:val="both"/>
        <w:rPr>
          <w:rFonts w:ascii="Arial" w:hAnsi="Arial" w:cs="Arial"/>
          <w:color w:val="000000"/>
          <w:sz w:val="20"/>
          <w:szCs w:val="20"/>
        </w:rPr>
      </w:pPr>
      <w:r w:rsidRPr="005130B6">
        <w:rPr>
          <w:rFonts w:ascii="Arial" w:hAnsi="Arial" w:cs="Arial"/>
          <w:color w:val="000000"/>
          <w:sz w:val="20"/>
          <w:szCs w:val="20"/>
        </w:rPr>
        <w:t xml:space="preserve">opis zgłaszanego żądania wraz ze wskazaniem ewentualnych zastrzeżeń, </w:t>
      </w:r>
    </w:p>
    <w:p w:rsidR="004C6839" w:rsidRPr="005130B6" w:rsidRDefault="004C6839" w:rsidP="0029376D">
      <w:pPr>
        <w:pStyle w:val="ListParagraph"/>
        <w:numPr>
          <w:ilvl w:val="0"/>
          <w:numId w:val="26"/>
        </w:numPr>
        <w:spacing w:after="0"/>
        <w:ind w:left="1071" w:hanging="357"/>
        <w:jc w:val="both"/>
        <w:rPr>
          <w:rFonts w:ascii="Arial" w:hAnsi="Arial" w:cs="Arial"/>
          <w:color w:val="000000"/>
          <w:sz w:val="20"/>
          <w:szCs w:val="20"/>
        </w:rPr>
      </w:pPr>
      <w:r w:rsidRPr="005130B6">
        <w:rPr>
          <w:rFonts w:ascii="Arial" w:hAnsi="Arial" w:cs="Arial"/>
          <w:color w:val="000000"/>
          <w:sz w:val="20"/>
          <w:szCs w:val="20"/>
        </w:rPr>
        <w:t xml:space="preserve">podpis osoby zgłaszającej żądanie w przypadku zgłoszeń pisemnych, </w:t>
      </w:r>
    </w:p>
    <w:p w:rsidR="004C6839" w:rsidRPr="005130B6" w:rsidRDefault="004C6839" w:rsidP="0029376D">
      <w:pPr>
        <w:pStyle w:val="ListParagraph"/>
        <w:numPr>
          <w:ilvl w:val="0"/>
          <w:numId w:val="26"/>
        </w:numPr>
        <w:spacing w:after="0"/>
        <w:ind w:left="1071" w:hanging="357"/>
        <w:jc w:val="both"/>
        <w:rPr>
          <w:rFonts w:ascii="Arial" w:hAnsi="Arial" w:cs="Arial"/>
          <w:color w:val="000000"/>
          <w:sz w:val="20"/>
          <w:szCs w:val="20"/>
        </w:rPr>
      </w:pPr>
      <w:r w:rsidRPr="005130B6">
        <w:rPr>
          <w:rFonts w:ascii="Arial" w:hAnsi="Arial" w:cs="Arial"/>
          <w:color w:val="000000"/>
          <w:sz w:val="20"/>
          <w:szCs w:val="20"/>
        </w:rPr>
        <w:t>pełnomocnictwo jeśli w imieniu zgłaszającego żądanie zgłasza pełnomocnik.</w:t>
      </w:r>
    </w:p>
    <w:p w:rsidR="004C6839" w:rsidRPr="005130B6" w:rsidRDefault="004C6839" w:rsidP="00AB2A3E">
      <w:pPr>
        <w:jc w:val="both"/>
        <w:rPr>
          <w:rFonts w:ascii="Arial" w:hAnsi="Arial" w:cs="Arial"/>
          <w:color w:val="000000"/>
          <w:sz w:val="20"/>
          <w:szCs w:val="20"/>
        </w:rPr>
      </w:pPr>
    </w:p>
    <w:p w:rsidR="004C6839" w:rsidRPr="005130B6" w:rsidRDefault="004C6839" w:rsidP="0029376D">
      <w:pPr>
        <w:pStyle w:val="ListParagraph"/>
        <w:numPr>
          <w:ilvl w:val="0"/>
          <w:numId w:val="19"/>
        </w:numPr>
        <w:ind w:left="357" w:hanging="357"/>
        <w:jc w:val="both"/>
        <w:rPr>
          <w:rFonts w:ascii="Arial" w:hAnsi="Arial" w:cs="Arial"/>
          <w:color w:val="000000"/>
          <w:sz w:val="20"/>
          <w:szCs w:val="20"/>
        </w:rPr>
      </w:pPr>
      <w:r w:rsidRPr="005130B6">
        <w:rPr>
          <w:rFonts w:ascii="Arial" w:hAnsi="Arial" w:cs="Arial"/>
          <w:color w:val="000000"/>
          <w:sz w:val="20"/>
          <w:szCs w:val="20"/>
        </w:rPr>
        <w:t xml:space="preserve">Przed realizacją zgłoszenia żądania Administrator może poprosić osobę fizyczną, której dane dotyczą o zweryfikowanie jej tożsamości. </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19"/>
        </w:numPr>
        <w:ind w:left="357" w:hanging="357"/>
        <w:jc w:val="both"/>
        <w:rPr>
          <w:rFonts w:ascii="Arial" w:hAnsi="Arial" w:cs="Arial"/>
          <w:color w:val="000000"/>
          <w:sz w:val="20"/>
          <w:szCs w:val="20"/>
        </w:rPr>
      </w:pPr>
      <w:r w:rsidRPr="005130B6">
        <w:rPr>
          <w:rFonts w:ascii="Arial" w:hAnsi="Arial" w:cs="Arial"/>
          <w:color w:val="000000"/>
          <w:sz w:val="20"/>
          <w:szCs w:val="20"/>
        </w:rPr>
        <w:t xml:space="preserve">Administrator bez zbędnej zwłoki – a w każdym razie w terminie miesiąca od otrzymania żądania – udziela osobie, której dane dotyczą, informacji o działaniach podjętych w związku z żądaniem na podstawie art. 15–22 Rozporządzenia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19"/>
        </w:numPr>
        <w:ind w:left="357" w:hanging="357"/>
        <w:jc w:val="both"/>
        <w:rPr>
          <w:rFonts w:ascii="Arial" w:hAnsi="Arial" w:cs="Arial"/>
          <w:color w:val="000000"/>
          <w:sz w:val="20"/>
          <w:szCs w:val="20"/>
        </w:rPr>
      </w:pPr>
      <w:r w:rsidRPr="005130B6">
        <w:rPr>
          <w:rFonts w:ascii="Arial" w:hAnsi="Arial" w:cs="Arial"/>
          <w:color w:val="000000"/>
          <w:sz w:val="20"/>
          <w:szCs w:val="20"/>
        </w:rPr>
        <w:t xml:space="preserve">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(Prezesa Urzędu Ochrony Danych Osobowych) oraz skorzystania ze środków ochrony prawnej przed sądem. </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19"/>
        </w:numPr>
        <w:ind w:left="357" w:hanging="357"/>
        <w:jc w:val="both"/>
        <w:rPr>
          <w:rFonts w:ascii="Arial" w:hAnsi="Arial" w:cs="Arial"/>
          <w:color w:val="000000"/>
          <w:sz w:val="20"/>
          <w:szCs w:val="20"/>
        </w:rPr>
      </w:pPr>
      <w:r w:rsidRPr="005130B6">
        <w:rPr>
          <w:rFonts w:ascii="Arial" w:hAnsi="Arial" w:cs="Arial"/>
          <w:color w:val="000000"/>
          <w:sz w:val="20"/>
          <w:szCs w:val="20"/>
        </w:rPr>
        <w:t>Czynności Administratora podejmowane w odpowiedzi na zgłoszone żądania są wolne od opłat. Wyjątkowo – w przypadku, gdy żądania osoby fizycznej są ewidentnie nadmierne – Administrator ma prawo pobrać rozsądną opłatę, uwzględniając administracyjne koszty udzielenia informacji, prowadzenia komunikacji lub podjęcia żądanych działań.</w:t>
      </w:r>
    </w:p>
    <w:p w:rsidR="004C6839" w:rsidRPr="005130B6" w:rsidRDefault="004C6839" w:rsidP="001C7F62">
      <w:pPr>
        <w:jc w:val="both"/>
        <w:rPr>
          <w:rFonts w:ascii="Arial" w:hAnsi="Arial" w:cs="Arial"/>
          <w:b/>
          <w:color w:val="000000"/>
          <w:sz w:val="20"/>
          <w:szCs w:val="20"/>
        </w:rPr>
      </w:pPr>
    </w:p>
    <w:p w:rsidR="004C6839" w:rsidRPr="005130B6" w:rsidRDefault="004C6839" w:rsidP="001C7F62">
      <w:pPr>
        <w:jc w:val="both"/>
        <w:rPr>
          <w:rFonts w:ascii="Arial" w:hAnsi="Arial" w:cs="Arial"/>
          <w:b/>
          <w:color w:val="000000"/>
          <w:sz w:val="20"/>
          <w:szCs w:val="20"/>
        </w:rPr>
      </w:pPr>
    </w:p>
    <w:p w:rsidR="004C6839" w:rsidRPr="005130B6" w:rsidRDefault="004C6839" w:rsidP="001C7F62">
      <w:pPr>
        <w:jc w:val="both"/>
        <w:rPr>
          <w:rFonts w:ascii="Arial" w:hAnsi="Arial" w:cs="Arial"/>
          <w:b/>
          <w:color w:val="000000"/>
          <w:sz w:val="20"/>
          <w:szCs w:val="20"/>
        </w:rPr>
      </w:pPr>
      <w:r w:rsidRPr="005130B6">
        <w:rPr>
          <w:rFonts w:ascii="Arial" w:hAnsi="Arial" w:cs="Arial"/>
          <w:b/>
          <w:color w:val="000000"/>
          <w:sz w:val="20"/>
          <w:szCs w:val="20"/>
        </w:rPr>
        <w:t>V. ZASADY REALIZACJI PRAW OSÓB FIZYCZNYCH</w:t>
      </w:r>
    </w:p>
    <w:p w:rsidR="004C6839" w:rsidRPr="005130B6" w:rsidRDefault="004C6839" w:rsidP="001C7F62">
      <w:pPr>
        <w:jc w:val="both"/>
        <w:rPr>
          <w:rFonts w:ascii="Arial" w:hAnsi="Arial" w:cs="Arial"/>
          <w:b/>
          <w:color w:val="000000"/>
          <w:sz w:val="20"/>
          <w:szCs w:val="20"/>
        </w:rPr>
      </w:pPr>
    </w:p>
    <w:p w:rsidR="004C6839" w:rsidRPr="005130B6" w:rsidRDefault="004C6839" w:rsidP="001C7F62">
      <w:pPr>
        <w:jc w:val="both"/>
        <w:rPr>
          <w:rFonts w:ascii="Arial" w:hAnsi="Arial" w:cs="Arial"/>
          <w:b/>
          <w:color w:val="000000"/>
          <w:sz w:val="20"/>
          <w:szCs w:val="20"/>
        </w:rPr>
      </w:pPr>
    </w:p>
    <w:p w:rsidR="004C6839" w:rsidRPr="005130B6" w:rsidRDefault="004C6839" w:rsidP="00BD1D60">
      <w:pPr>
        <w:pStyle w:val="ListParagraph"/>
        <w:numPr>
          <w:ilvl w:val="0"/>
          <w:numId w:val="24"/>
        </w:numPr>
        <w:jc w:val="both"/>
        <w:rPr>
          <w:rFonts w:ascii="Arial" w:hAnsi="Arial" w:cs="Arial"/>
          <w:b/>
          <w:i/>
          <w:color w:val="000000"/>
          <w:sz w:val="20"/>
          <w:szCs w:val="20"/>
        </w:rPr>
      </w:pPr>
      <w:r w:rsidRPr="005130B6">
        <w:rPr>
          <w:rFonts w:ascii="Arial" w:hAnsi="Arial" w:cs="Arial"/>
          <w:b/>
          <w:i/>
          <w:color w:val="000000"/>
          <w:sz w:val="20"/>
          <w:szCs w:val="20"/>
        </w:rPr>
        <w:t xml:space="preserve">Prawo dostępu do danych (art. 15 RODO): </w:t>
      </w:r>
    </w:p>
    <w:p w:rsidR="004C6839" w:rsidRPr="005130B6" w:rsidRDefault="004C6839" w:rsidP="0029376D">
      <w:pPr>
        <w:pStyle w:val="ListParagraph"/>
        <w:numPr>
          <w:ilvl w:val="0"/>
          <w:numId w:val="22"/>
        </w:numPr>
        <w:ind w:left="357" w:hanging="357"/>
        <w:jc w:val="both"/>
        <w:rPr>
          <w:rFonts w:ascii="Arial" w:hAnsi="Arial" w:cs="Arial"/>
          <w:color w:val="000000"/>
          <w:sz w:val="20"/>
          <w:szCs w:val="20"/>
        </w:rPr>
      </w:pPr>
      <w:r w:rsidRPr="005130B6">
        <w:rPr>
          <w:rFonts w:ascii="Arial" w:hAnsi="Arial" w:cs="Arial"/>
          <w:color w:val="000000"/>
          <w:sz w:val="20"/>
          <w:szCs w:val="20"/>
        </w:rPr>
        <w:t xml:space="preserve">Osoba, której dane dotyczą, jest uprawniona do uzyskania od Administratora potwierdzenia, czy przetwarzane są dane osobowe jej dotyczące, a jeżeli ma to miejsce, jest uprawniona do uzyskania dostępu do nich oraz następujących informacji: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 xml:space="preserve">cele przetwarzania,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 xml:space="preserve">kategorie odnośnych danych osobowych,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 xml:space="preserve">informacje o odbiorcach lub kategoriach odbiorców, którym dane osobowe zostały lub zostaną ujawnione, w szczególności o odbiorcach w państwach trzecich lub organizacjach międzynarodowych,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 xml:space="preserve">w miarę możliwości planowany okres przechowywania danych osobowych, a gdy nie jest to możliwe, kryteria ustalania tego okresu,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 xml:space="preserve">informacje o prawie do żądania od Administratora sprostowania, usunięcia lub ograniczenia przetwarzania danych osobowych dotyczącego osoby, której dane dotyczą, oraz do wniesienia sprzeciwu wobec takiego przetwarzania,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 xml:space="preserve">informacje o prawie wniesienia skargi do organu nadzorczego (PUODO),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 xml:space="preserve">jeżeli dane osobowe nie zostały zebrane od osoby, której dane dotyczą – wszelkie dostępne informacje o ich źródle, </w:t>
      </w:r>
    </w:p>
    <w:p w:rsidR="004C6839" w:rsidRPr="005130B6" w:rsidRDefault="004C6839" w:rsidP="0029376D">
      <w:pPr>
        <w:pStyle w:val="ListParagraph"/>
        <w:numPr>
          <w:ilvl w:val="0"/>
          <w:numId w:val="25"/>
        </w:numPr>
        <w:jc w:val="both"/>
        <w:rPr>
          <w:rFonts w:ascii="Arial" w:hAnsi="Arial" w:cs="Arial"/>
          <w:color w:val="000000"/>
          <w:sz w:val="20"/>
          <w:szCs w:val="20"/>
        </w:rPr>
      </w:pPr>
      <w:r w:rsidRPr="005130B6">
        <w:rPr>
          <w:rFonts w:ascii="Arial" w:hAnsi="Arial" w:cs="Arial"/>
          <w:color w:val="000000"/>
          <w:sz w:val="20"/>
          <w:szCs w:val="20"/>
        </w:rPr>
        <w:t>informacje o zautomatyzowanym podejmowaniu decyzji, w tym o profilowaniu, o którym mowa w art. 22 ust. 1 i 4 Rozporządzenia RODO, oraz – przynajmniej w tych przypadkach – istotne informacje o zasadach ich podejmowania, a także o znaczeniu i przewidywanych konsekwencjach takiego przetwarzania dla osoby, której dane dotyczą.</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22"/>
        </w:numPr>
        <w:ind w:left="357" w:hanging="357"/>
        <w:jc w:val="both"/>
        <w:rPr>
          <w:rFonts w:ascii="Arial" w:hAnsi="Arial" w:cs="Arial"/>
          <w:color w:val="000000"/>
          <w:sz w:val="20"/>
          <w:szCs w:val="20"/>
        </w:rPr>
      </w:pPr>
      <w:r w:rsidRPr="005130B6">
        <w:rPr>
          <w:rFonts w:ascii="Arial" w:hAnsi="Arial" w:cs="Arial"/>
          <w:color w:val="000000"/>
          <w:sz w:val="20"/>
          <w:szCs w:val="20"/>
        </w:rPr>
        <w:t xml:space="preserve">Jeżeli dane osobowe są przekazywane do państwa trzeciego lub organizacji międzynarodowej, osoba, której dane dotyczą, ma prawo zostać poinformowana o odpowiednich zabezpieczeniach, o których mowa w art. 46 Rozporządzenia RODO, związanych z przekazaniem. </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22"/>
        </w:numPr>
        <w:spacing w:line="240" w:lineRule="auto"/>
        <w:ind w:left="357" w:hanging="357"/>
        <w:jc w:val="both"/>
        <w:rPr>
          <w:rFonts w:ascii="Arial" w:hAnsi="Arial" w:cs="Arial"/>
          <w:color w:val="000000"/>
          <w:sz w:val="20"/>
          <w:szCs w:val="20"/>
        </w:rPr>
      </w:pPr>
      <w:r w:rsidRPr="005130B6">
        <w:rPr>
          <w:rFonts w:ascii="Arial" w:hAnsi="Arial" w:cs="Arial"/>
          <w:color w:val="000000"/>
          <w:sz w:val="20"/>
          <w:szCs w:val="20"/>
        </w:rPr>
        <w:t xml:space="preserve">Jeżeli osoba, której dane dotyczą, zwraca się o kopię drogą elektroniczną i jeżeli nie zaznaczy inaczej, informacji udziela się w powszechnie stosowanej formie elektronicznej. </w:t>
      </w:r>
    </w:p>
    <w:p w:rsidR="004C6839" w:rsidRPr="005130B6" w:rsidRDefault="004C6839" w:rsidP="0029376D">
      <w:pPr>
        <w:jc w:val="both"/>
        <w:rPr>
          <w:rFonts w:ascii="Arial" w:hAnsi="Arial" w:cs="Arial"/>
          <w:color w:val="000000"/>
          <w:sz w:val="20"/>
          <w:szCs w:val="20"/>
        </w:rPr>
      </w:pPr>
    </w:p>
    <w:p w:rsidR="004C6839" w:rsidRPr="005130B6" w:rsidRDefault="004C6839" w:rsidP="0029376D">
      <w:pPr>
        <w:pStyle w:val="ListParagraph"/>
        <w:numPr>
          <w:ilvl w:val="0"/>
          <w:numId w:val="22"/>
        </w:numPr>
        <w:spacing w:line="240" w:lineRule="auto"/>
        <w:ind w:left="357" w:hanging="357"/>
        <w:jc w:val="both"/>
        <w:rPr>
          <w:rFonts w:ascii="Arial" w:hAnsi="Arial" w:cs="Arial"/>
          <w:color w:val="000000"/>
          <w:sz w:val="20"/>
          <w:szCs w:val="20"/>
        </w:rPr>
      </w:pPr>
      <w:r w:rsidRPr="005130B6">
        <w:rPr>
          <w:rFonts w:ascii="Arial" w:hAnsi="Arial" w:cs="Arial"/>
          <w:color w:val="000000"/>
          <w:sz w:val="20"/>
          <w:szCs w:val="20"/>
        </w:rPr>
        <w:t>Prawo do uzyskania kopii, o której mowa w ust. 3, nie może niekorzystnie wpływać na prawa i wolności innych.</w:t>
      </w:r>
    </w:p>
    <w:p w:rsidR="004C6839" w:rsidRPr="005130B6" w:rsidRDefault="004C6839" w:rsidP="0029376D">
      <w:pPr>
        <w:jc w:val="both"/>
        <w:rPr>
          <w:rFonts w:ascii="Arial" w:hAnsi="Arial" w:cs="Arial"/>
          <w:color w:val="000000"/>
          <w:sz w:val="20"/>
          <w:szCs w:val="20"/>
        </w:rPr>
      </w:pPr>
    </w:p>
    <w:p w:rsidR="004C6839" w:rsidRPr="005130B6" w:rsidRDefault="004C6839" w:rsidP="00BD1D60">
      <w:pPr>
        <w:pStyle w:val="ListParagraph"/>
        <w:numPr>
          <w:ilvl w:val="0"/>
          <w:numId w:val="24"/>
        </w:numPr>
        <w:jc w:val="both"/>
        <w:rPr>
          <w:rFonts w:ascii="Arial" w:hAnsi="Arial" w:cs="Arial"/>
          <w:b/>
          <w:i/>
          <w:color w:val="000000"/>
          <w:sz w:val="20"/>
          <w:szCs w:val="20"/>
        </w:rPr>
      </w:pPr>
      <w:r w:rsidRPr="005130B6">
        <w:rPr>
          <w:rFonts w:ascii="Arial" w:hAnsi="Arial" w:cs="Arial"/>
          <w:b/>
          <w:i/>
          <w:color w:val="000000"/>
          <w:sz w:val="20"/>
          <w:szCs w:val="20"/>
        </w:rPr>
        <w:t>Prawo do sprostowania danych (art. 16 RODO):</w:t>
      </w:r>
    </w:p>
    <w:p w:rsidR="004C6839" w:rsidRPr="005130B6" w:rsidRDefault="004C6839" w:rsidP="0029376D">
      <w:pPr>
        <w:pStyle w:val="ListParagraph"/>
        <w:numPr>
          <w:ilvl w:val="0"/>
          <w:numId w:val="23"/>
        </w:numPr>
        <w:ind w:left="357" w:hanging="357"/>
        <w:jc w:val="both"/>
        <w:rPr>
          <w:rFonts w:ascii="Arial" w:hAnsi="Arial" w:cs="Arial"/>
          <w:color w:val="000000"/>
          <w:sz w:val="20"/>
          <w:szCs w:val="20"/>
        </w:rPr>
      </w:pPr>
      <w:r w:rsidRPr="005130B6">
        <w:rPr>
          <w:rFonts w:ascii="Arial" w:hAnsi="Arial" w:cs="Arial"/>
          <w:color w:val="000000"/>
          <w:sz w:val="20"/>
          <w:szCs w:val="20"/>
        </w:rPr>
        <w:t xml:space="preserve">Prawo do sprostowania danych obejmuje: </w:t>
      </w:r>
    </w:p>
    <w:p w:rsidR="004C6839" w:rsidRPr="005130B6" w:rsidRDefault="004C6839" w:rsidP="0029376D">
      <w:pPr>
        <w:pStyle w:val="ListParagraph"/>
        <w:numPr>
          <w:ilvl w:val="1"/>
          <w:numId w:val="23"/>
        </w:numPr>
        <w:ind w:left="1071" w:hanging="357"/>
        <w:jc w:val="both"/>
        <w:rPr>
          <w:rFonts w:ascii="Arial" w:hAnsi="Arial" w:cs="Arial"/>
          <w:color w:val="000000"/>
          <w:sz w:val="20"/>
          <w:szCs w:val="20"/>
        </w:rPr>
      </w:pPr>
      <w:r w:rsidRPr="005130B6">
        <w:rPr>
          <w:rFonts w:ascii="Arial" w:hAnsi="Arial" w:cs="Arial"/>
          <w:color w:val="000000"/>
          <w:sz w:val="20"/>
          <w:szCs w:val="20"/>
        </w:rPr>
        <w:t xml:space="preserve">żądanie poprawienia nieprawidłowych danych, </w:t>
      </w:r>
    </w:p>
    <w:p w:rsidR="004C6839" w:rsidRPr="005130B6" w:rsidRDefault="004C6839" w:rsidP="0029376D">
      <w:pPr>
        <w:pStyle w:val="ListParagraph"/>
        <w:numPr>
          <w:ilvl w:val="1"/>
          <w:numId w:val="23"/>
        </w:numPr>
        <w:ind w:left="1071" w:hanging="357"/>
        <w:jc w:val="both"/>
        <w:rPr>
          <w:rFonts w:ascii="Arial" w:hAnsi="Arial" w:cs="Arial"/>
          <w:color w:val="000000"/>
          <w:sz w:val="20"/>
          <w:szCs w:val="20"/>
        </w:rPr>
      </w:pPr>
      <w:r w:rsidRPr="005130B6">
        <w:rPr>
          <w:rFonts w:ascii="Arial" w:hAnsi="Arial" w:cs="Arial"/>
          <w:color w:val="000000"/>
          <w:sz w:val="20"/>
          <w:szCs w:val="20"/>
        </w:rPr>
        <w:t xml:space="preserve">żądanie uzupełnienia niekompletnych danych (w tym poprzez przedstawienie dodatkowego oświadczenia), </w:t>
      </w:r>
    </w:p>
    <w:p w:rsidR="004C6839" w:rsidRPr="005130B6" w:rsidRDefault="004C6839" w:rsidP="0029376D">
      <w:pPr>
        <w:pStyle w:val="ListParagraph"/>
        <w:numPr>
          <w:ilvl w:val="1"/>
          <w:numId w:val="23"/>
        </w:numPr>
        <w:ind w:left="1071" w:hanging="357"/>
        <w:jc w:val="both"/>
        <w:rPr>
          <w:rFonts w:ascii="Arial" w:hAnsi="Arial" w:cs="Arial"/>
          <w:color w:val="000000"/>
          <w:sz w:val="20"/>
          <w:szCs w:val="20"/>
        </w:rPr>
      </w:pPr>
      <w:r w:rsidRPr="005130B6">
        <w:rPr>
          <w:rFonts w:ascii="Arial" w:hAnsi="Arial" w:cs="Arial"/>
          <w:color w:val="000000"/>
          <w:sz w:val="20"/>
          <w:szCs w:val="20"/>
        </w:rPr>
        <w:t xml:space="preserve">żądanie aktualizacji danych. </w:t>
      </w:r>
    </w:p>
    <w:p w:rsidR="004C6839" w:rsidRPr="005130B6" w:rsidRDefault="004C6839" w:rsidP="0029376D">
      <w:pPr>
        <w:pStyle w:val="ListParagraph"/>
        <w:ind w:left="1071"/>
        <w:jc w:val="both"/>
        <w:rPr>
          <w:rFonts w:ascii="Arial" w:hAnsi="Arial" w:cs="Arial"/>
          <w:color w:val="000000"/>
          <w:sz w:val="20"/>
          <w:szCs w:val="20"/>
        </w:rPr>
      </w:pPr>
    </w:p>
    <w:p w:rsidR="004C6839" w:rsidRPr="005130B6" w:rsidRDefault="004C6839" w:rsidP="0029376D">
      <w:pPr>
        <w:pStyle w:val="ListParagraph"/>
        <w:numPr>
          <w:ilvl w:val="0"/>
          <w:numId w:val="23"/>
        </w:numPr>
        <w:ind w:left="357" w:hanging="357"/>
        <w:jc w:val="both"/>
        <w:rPr>
          <w:rFonts w:ascii="Arial" w:hAnsi="Arial" w:cs="Arial"/>
          <w:color w:val="000000"/>
          <w:sz w:val="20"/>
          <w:szCs w:val="20"/>
        </w:rPr>
      </w:pPr>
      <w:r w:rsidRPr="005130B6">
        <w:rPr>
          <w:rFonts w:ascii="Arial" w:hAnsi="Arial" w:cs="Arial"/>
          <w:color w:val="000000"/>
          <w:sz w:val="20"/>
          <w:szCs w:val="20"/>
        </w:rPr>
        <w:t xml:space="preserve">Wniosek o sprostowanie lub uzupełnienie danych osobowych może złożyć osoba, której dane dotyczą w sytuacji, kiedy Administrator przetwarza jej dane w niepoprawnym lub niekompletnym zakresie. </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23"/>
        </w:numPr>
        <w:ind w:left="357" w:hanging="357"/>
        <w:jc w:val="both"/>
        <w:rPr>
          <w:rFonts w:ascii="Arial" w:hAnsi="Arial" w:cs="Arial"/>
          <w:color w:val="000000"/>
          <w:sz w:val="20"/>
          <w:szCs w:val="20"/>
        </w:rPr>
      </w:pPr>
      <w:r w:rsidRPr="005130B6">
        <w:rPr>
          <w:rFonts w:ascii="Arial" w:hAnsi="Arial" w:cs="Arial"/>
          <w:color w:val="000000"/>
          <w:sz w:val="20"/>
          <w:szCs w:val="20"/>
        </w:rPr>
        <w:t xml:space="preserve">Zasadność złożonego wniosku oceniana jest przez Administratora danych. Obowiązek wykazania, że żądanie ma ewidentnie nieuzasadniony lub nadmierny charakter, spoczywa na Administratorze. W niektórych przypadkach może okazać się, że spełnienie żądania sprostowania danych wymagać będzie od Administratora podjęcia dodatkowych działań – np. wtedy, kiedy osoba, której dane dotyczą nie jest w stanie samodzielnie wskazać, jakie powinny być prawidłowe informacje. </w:t>
      </w:r>
    </w:p>
    <w:p w:rsidR="004C6839" w:rsidRPr="005130B6" w:rsidRDefault="004C6839" w:rsidP="0029376D">
      <w:pPr>
        <w:jc w:val="both"/>
        <w:rPr>
          <w:rFonts w:ascii="Arial" w:hAnsi="Arial" w:cs="Arial"/>
          <w:color w:val="000000"/>
          <w:sz w:val="20"/>
          <w:szCs w:val="20"/>
        </w:rPr>
      </w:pPr>
    </w:p>
    <w:p w:rsidR="004C6839" w:rsidRPr="005130B6" w:rsidRDefault="004C6839" w:rsidP="0029376D">
      <w:pPr>
        <w:pStyle w:val="ListParagraph"/>
        <w:numPr>
          <w:ilvl w:val="0"/>
          <w:numId w:val="23"/>
        </w:numPr>
        <w:ind w:left="357" w:hanging="357"/>
        <w:jc w:val="both"/>
        <w:rPr>
          <w:rFonts w:ascii="Arial" w:hAnsi="Arial" w:cs="Arial"/>
          <w:color w:val="000000"/>
          <w:sz w:val="20"/>
          <w:szCs w:val="20"/>
        </w:rPr>
      </w:pPr>
      <w:r w:rsidRPr="005130B6">
        <w:rPr>
          <w:rFonts w:ascii="Arial" w:hAnsi="Arial" w:cs="Arial"/>
          <w:color w:val="000000"/>
          <w:sz w:val="20"/>
          <w:szCs w:val="20"/>
        </w:rPr>
        <w:t xml:space="preserve">Administrator dokonuje oceny tego, czy konieczne jest uzupełnienie danych w oparciu o cel ich przetwarzania – zgodnie z wynikającą z art. 5 ust. 1 lit. c Rozporządzenia RODO zasadą minimalizacji danych. Nie jest bowiem wymagane uzupełnianie danych o bardziej szczegółowe informacje, jeśli nie są one konieczne. Administrator weryfikuje, czy żądanie sprostowania danych nie prowadzi ponadto do ujawnienia danych nieprawidłowych. W takim przypadku odmówią się spełnienie żądania. </w:t>
      </w:r>
    </w:p>
    <w:p w:rsidR="004C6839" w:rsidRPr="005130B6" w:rsidRDefault="004C6839" w:rsidP="0029376D">
      <w:pPr>
        <w:jc w:val="both"/>
        <w:rPr>
          <w:rFonts w:ascii="Arial" w:hAnsi="Arial" w:cs="Arial"/>
          <w:color w:val="000000"/>
          <w:sz w:val="20"/>
          <w:szCs w:val="20"/>
        </w:rPr>
      </w:pPr>
    </w:p>
    <w:p w:rsidR="004C6839" w:rsidRPr="005130B6" w:rsidRDefault="004C6839" w:rsidP="0029376D">
      <w:pPr>
        <w:pStyle w:val="ListParagraph"/>
        <w:numPr>
          <w:ilvl w:val="0"/>
          <w:numId w:val="23"/>
        </w:numPr>
        <w:ind w:left="357" w:hanging="357"/>
        <w:jc w:val="both"/>
        <w:rPr>
          <w:rFonts w:ascii="Arial" w:hAnsi="Arial" w:cs="Arial"/>
          <w:color w:val="000000"/>
          <w:sz w:val="20"/>
          <w:szCs w:val="20"/>
        </w:rPr>
      </w:pPr>
      <w:r w:rsidRPr="005130B6">
        <w:rPr>
          <w:rFonts w:ascii="Arial" w:hAnsi="Arial" w:cs="Arial"/>
          <w:color w:val="000000"/>
          <w:sz w:val="20"/>
          <w:szCs w:val="20"/>
        </w:rPr>
        <w:t xml:space="preserve">W przypadku, kiedy wniosek jest zasadny, Administrator może przystąpić do jego wykonania. O zaktualizowaniu lub uzupełnieniu danych należy jednak poinformować także pozostałych odbiorców danych osobowych, jeśli zostały im udostępnione. Krok ten może zostać pominięty w przypadku, jeśli działanie takie będzie niemożliwe lub będzie wymagało niewspółmiernego wysiłku ze strony Administratora. </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23"/>
        </w:numPr>
        <w:ind w:left="357" w:hanging="357"/>
        <w:jc w:val="both"/>
        <w:rPr>
          <w:rFonts w:ascii="Arial" w:hAnsi="Arial" w:cs="Arial"/>
          <w:color w:val="000000"/>
          <w:sz w:val="20"/>
          <w:szCs w:val="20"/>
        </w:rPr>
      </w:pPr>
      <w:r w:rsidRPr="005130B6">
        <w:rPr>
          <w:rFonts w:ascii="Arial" w:hAnsi="Arial" w:cs="Arial"/>
          <w:color w:val="000000"/>
          <w:sz w:val="20"/>
          <w:szCs w:val="20"/>
        </w:rPr>
        <w:t xml:space="preserve">Na czas sprawdzania poprawności danych przez Administratora powinny być one przetwarzane w ograniczonym zakresie, co najczęściej skutkuje przerwą w ich wykorzystywaniu do momentu wyjaśnienia nieprawidłowości. </w:t>
      </w:r>
    </w:p>
    <w:p w:rsidR="004C6839" w:rsidRPr="005130B6" w:rsidRDefault="004C6839" w:rsidP="0029376D">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23"/>
        </w:numPr>
        <w:ind w:left="357" w:hanging="357"/>
        <w:jc w:val="both"/>
        <w:rPr>
          <w:rFonts w:ascii="Arial" w:hAnsi="Arial" w:cs="Arial"/>
          <w:color w:val="000000"/>
          <w:sz w:val="20"/>
          <w:szCs w:val="20"/>
        </w:rPr>
      </w:pPr>
      <w:r w:rsidRPr="005130B6">
        <w:rPr>
          <w:rFonts w:ascii="Arial" w:hAnsi="Arial" w:cs="Arial"/>
          <w:color w:val="000000"/>
          <w:sz w:val="20"/>
          <w:szCs w:val="20"/>
        </w:rPr>
        <w:t xml:space="preserve">Sprostowanie danych osobowych może nastąpić z własnej inicjatywy osoby zainteresowanej, jeśli zauważy ona, że przetwarzane dane są nieprawidłowe, niekompletne lub nieaktualne.  </w:t>
      </w:r>
    </w:p>
    <w:p w:rsidR="004C6839" w:rsidRPr="005130B6" w:rsidRDefault="004C6839" w:rsidP="0029376D">
      <w:pPr>
        <w:jc w:val="both"/>
        <w:rPr>
          <w:rFonts w:ascii="Arial" w:hAnsi="Arial" w:cs="Arial"/>
          <w:color w:val="000000"/>
          <w:sz w:val="20"/>
          <w:szCs w:val="20"/>
        </w:rPr>
      </w:pPr>
    </w:p>
    <w:p w:rsidR="004C6839" w:rsidRPr="005130B6" w:rsidRDefault="004C6839" w:rsidP="00BD1D60">
      <w:pPr>
        <w:pStyle w:val="ListParagraph"/>
        <w:numPr>
          <w:ilvl w:val="0"/>
          <w:numId w:val="24"/>
        </w:numPr>
        <w:jc w:val="both"/>
        <w:rPr>
          <w:rFonts w:ascii="Arial" w:hAnsi="Arial" w:cs="Arial"/>
          <w:b/>
          <w:i/>
          <w:color w:val="000000"/>
          <w:sz w:val="20"/>
          <w:szCs w:val="20"/>
        </w:rPr>
      </w:pPr>
      <w:r w:rsidRPr="005130B6">
        <w:rPr>
          <w:rFonts w:ascii="Arial" w:hAnsi="Arial" w:cs="Arial"/>
          <w:b/>
          <w:i/>
          <w:color w:val="000000"/>
          <w:sz w:val="20"/>
          <w:szCs w:val="20"/>
        </w:rPr>
        <w:t xml:space="preserve">Prawo do usunięcia danych („prawo do bycia zapomnianym”, art. 17 RODO): </w:t>
      </w:r>
    </w:p>
    <w:p w:rsidR="004C6839" w:rsidRPr="005130B6" w:rsidRDefault="004C6839" w:rsidP="0029376D">
      <w:pPr>
        <w:pStyle w:val="ListParagraph"/>
        <w:numPr>
          <w:ilvl w:val="0"/>
          <w:numId w:val="29"/>
        </w:numPr>
        <w:ind w:left="357" w:hanging="357"/>
        <w:jc w:val="both"/>
        <w:rPr>
          <w:rFonts w:ascii="Arial" w:hAnsi="Arial" w:cs="Arial"/>
          <w:color w:val="000000"/>
          <w:sz w:val="20"/>
          <w:szCs w:val="20"/>
        </w:rPr>
      </w:pPr>
      <w:r w:rsidRPr="005130B6">
        <w:rPr>
          <w:rFonts w:ascii="Arial" w:hAnsi="Arial" w:cs="Arial"/>
          <w:color w:val="000000"/>
          <w:sz w:val="20"/>
          <w:szCs w:val="20"/>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rsidR="004C6839" w:rsidRPr="005130B6" w:rsidRDefault="004C6839" w:rsidP="0029376D">
      <w:pPr>
        <w:pStyle w:val="ListParagraph"/>
        <w:numPr>
          <w:ilvl w:val="0"/>
          <w:numId w:val="30"/>
        </w:numPr>
        <w:jc w:val="both"/>
        <w:rPr>
          <w:rFonts w:ascii="Arial" w:hAnsi="Arial" w:cs="Arial"/>
          <w:color w:val="000000"/>
          <w:sz w:val="20"/>
          <w:szCs w:val="20"/>
        </w:rPr>
      </w:pPr>
      <w:r w:rsidRPr="005130B6">
        <w:rPr>
          <w:rFonts w:ascii="Arial" w:hAnsi="Arial" w:cs="Arial"/>
          <w:color w:val="000000"/>
          <w:sz w:val="20"/>
          <w:szCs w:val="20"/>
        </w:rPr>
        <w:t>dane nie są już niezbędne do realizacji celu, w którym zostały zebrane,</w:t>
      </w:r>
    </w:p>
    <w:p w:rsidR="004C6839" w:rsidRPr="005130B6" w:rsidRDefault="004C6839" w:rsidP="0029376D">
      <w:pPr>
        <w:pStyle w:val="ListParagraph"/>
        <w:numPr>
          <w:ilvl w:val="0"/>
          <w:numId w:val="30"/>
        </w:numPr>
        <w:jc w:val="both"/>
        <w:rPr>
          <w:rFonts w:ascii="Arial" w:hAnsi="Arial" w:cs="Arial"/>
          <w:color w:val="000000"/>
          <w:sz w:val="20"/>
          <w:szCs w:val="20"/>
        </w:rPr>
      </w:pPr>
      <w:r w:rsidRPr="005130B6">
        <w:rPr>
          <w:rFonts w:ascii="Arial" w:hAnsi="Arial" w:cs="Arial"/>
          <w:color w:val="000000"/>
          <w:sz w:val="20"/>
          <w:szCs w:val="20"/>
        </w:rPr>
        <w:t xml:space="preserve">osoba, której dane dotyczą, cofnęła zgodę, na podstawie której opierało się przetwarzanie i nie ma innej podstawy do tego, aby dane te dalej przetwarzać, </w:t>
      </w:r>
    </w:p>
    <w:p w:rsidR="004C6839" w:rsidRPr="005130B6" w:rsidRDefault="004C6839" w:rsidP="0029376D">
      <w:pPr>
        <w:pStyle w:val="ListParagraph"/>
        <w:numPr>
          <w:ilvl w:val="0"/>
          <w:numId w:val="30"/>
        </w:numPr>
        <w:jc w:val="both"/>
        <w:rPr>
          <w:rFonts w:ascii="Arial" w:hAnsi="Arial" w:cs="Arial"/>
          <w:color w:val="000000"/>
          <w:sz w:val="20"/>
          <w:szCs w:val="20"/>
        </w:rPr>
      </w:pPr>
      <w:r w:rsidRPr="005130B6">
        <w:rPr>
          <w:rFonts w:ascii="Arial" w:hAnsi="Arial" w:cs="Arial"/>
          <w:color w:val="000000"/>
          <w:sz w:val="20"/>
          <w:szCs w:val="20"/>
        </w:rPr>
        <w:t xml:space="preserve">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 </w:t>
      </w:r>
    </w:p>
    <w:p w:rsidR="004C6839" w:rsidRPr="005130B6" w:rsidRDefault="004C6839" w:rsidP="0029376D">
      <w:pPr>
        <w:pStyle w:val="ListParagraph"/>
        <w:numPr>
          <w:ilvl w:val="0"/>
          <w:numId w:val="30"/>
        </w:numPr>
        <w:jc w:val="both"/>
        <w:rPr>
          <w:rFonts w:ascii="Arial" w:hAnsi="Arial" w:cs="Arial"/>
          <w:color w:val="000000"/>
          <w:sz w:val="20"/>
          <w:szCs w:val="20"/>
        </w:rPr>
      </w:pPr>
      <w:r w:rsidRPr="005130B6">
        <w:rPr>
          <w:rFonts w:ascii="Arial" w:hAnsi="Arial" w:cs="Arial"/>
          <w:color w:val="000000"/>
          <w:sz w:val="20"/>
          <w:szCs w:val="20"/>
        </w:rPr>
        <w:t xml:space="preserve">dane osobowe były przetwarzane niezgodnie z prawem, </w:t>
      </w:r>
    </w:p>
    <w:p w:rsidR="004C6839" w:rsidRPr="005130B6" w:rsidRDefault="004C6839" w:rsidP="0029376D">
      <w:pPr>
        <w:pStyle w:val="ListParagraph"/>
        <w:numPr>
          <w:ilvl w:val="0"/>
          <w:numId w:val="30"/>
        </w:numPr>
        <w:jc w:val="both"/>
        <w:rPr>
          <w:rFonts w:ascii="Arial" w:hAnsi="Arial" w:cs="Arial"/>
          <w:color w:val="000000"/>
          <w:sz w:val="20"/>
          <w:szCs w:val="20"/>
        </w:rPr>
      </w:pPr>
      <w:r w:rsidRPr="005130B6">
        <w:rPr>
          <w:rFonts w:ascii="Arial" w:hAnsi="Arial" w:cs="Arial"/>
          <w:color w:val="000000"/>
          <w:sz w:val="20"/>
          <w:szCs w:val="20"/>
        </w:rPr>
        <w:t xml:space="preserve">dane osobowe musza zostać usunięte w celu wywiązania się z obowiązku prawnego przewidzianego w prawie Unii Europejskiej lub prawie państwa członkowskiego, któremu podlega Administrator, 8 </w:t>
      </w:r>
    </w:p>
    <w:p w:rsidR="004C6839" w:rsidRPr="005130B6" w:rsidRDefault="004C6839" w:rsidP="0029376D">
      <w:pPr>
        <w:pStyle w:val="ListParagraph"/>
        <w:numPr>
          <w:ilvl w:val="0"/>
          <w:numId w:val="30"/>
        </w:numPr>
        <w:jc w:val="both"/>
        <w:rPr>
          <w:rFonts w:ascii="Arial" w:hAnsi="Arial" w:cs="Arial"/>
          <w:color w:val="000000"/>
          <w:sz w:val="20"/>
          <w:szCs w:val="20"/>
        </w:rPr>
      </w:pPr>
      <w:r w:rsidRPr="005130B6">
        <w:rPr>
          <w:rFonts w:ascii="Arial" w:hAnsi="Arial" w:cs="Arial"/>
          <w:color w:val="000000"/>
          <w:sz w:val="20"/>
          <w:szCs w:val="20"/>
        </w:rPr>
        <w:t xml:space="preserve">dane zostały zebrane w związku z oferowaniem usług społeczeństwa informacyjnego w stosunku do dziecka. </w:t>
      </w:r>
    </w:p>
    <w:p w:rsidR="004C6839" w:rsidRPr="005130B6" w:rsidRDefault="004C6839" w:rsidP="00BD1D60">
      <w:pPr>
        <w:pStyle w:val="ListParagraph"/>
        <w:ind w:left="1077"/>
        <w:jc w:val="both"/>
        <w:rPr>
          <w:rFonts w:ascii="Arial" w:hAnsi="Arial" w:cs="Arial"/>
          <w:color w:val="000000"/>
          <w:sz w:val="20"/>
          <w:szCs w:val="20"/>
        </w:rPr>
      </w:pPr>
    </w:p>
    <w:p w:rsidR="004C6839" w:rsidRPr="005130B6" w:rsidRDefault="004C6839" w:rsidP="0029376D">
      <w:pPr>
        <w:pStyle w:val="ListParagraph"/>
        <w:numPr>
          <w:ilvl w:val="0"/>
          <w:numId w:val="29"/>
        </w:numPr>
        <w:ind w:left="357" w:hanging="357"/>
        <w:jc w:val="both"/>
        <w:rPr>
          <w:rFonts w:ascii="Arial" w:hAnsi="Arial" w:cs="Arial"/>
          <w:color w:val="000000"/>
          <w:sz w:val="20"/>
          <w:szCs w:val="20"/>
        </w:rPr>
      </w:pPr>
      <w:r w:rsidRPr="005130B6">
        <w:rPr>
          <w:rFonts w:ascii="Arial" w:hAnsi="Arial" w:cs="Arial"/>
          <w:color w:val="000000"/>
          <w:sz w:val="20"/>
          <w:szCs w:val="20"/>
        </w:rPr>
        <w:t xml:space="preserve">Administrator, który upublicznił dane osobowe, w przypadku żądania osoby usunięcia danych, której dotyczą, informuje Administratorów, którzy przetwarzają takie dane, że osoba której dane dotyczą, żąda by Administratorzy ci usunęli wszelkie łącza do tych danych, kopie tych danych osobowych bądź ich replikacje. </w:t>
      </w:r>
    </w:p>
    <w:p w:rsidR="004C6839" w:rsidRPr="005130B6" w:rsidRDefault="004C6839" w:rsidP="0029376D">
      <w:pPr>
        <w:pStyle w:val="ListParagraph"/>
        <w:numPr>
          <w:ilvl w:val="0"/>
          <w:numId w:val="29"/>
        </w:numPr>
        <w:ind w:left="357" w:hanging="357"/>
        <w:jc w:val="both"/>
        <w:rPr>
          <w:rFonts w:ascii="Arial" w:hAnsi="Arial" w:cs="Arial"/>
          <w:color w:val="000000"/>
          <w:sz w:val="20"/>
          <w:szCs w:val="20"/>
        </w:rPr>
      </w:pPr>
      <w:r w:rsidRPr="005130B6">
        <w:rPr>
          <w:rFonts w:ascii="Arial" w:hAnsi="Arial" w:cs="Arial"/>
          <w:color w:val="000000"/>
          <w:sz w:val="20"/>
          <w:szCs w:val="20"/>
        </w:rPr>
        <w:t xml:space="preserve">Administrator może odmówić spełnienia żądania realizacji prawa do usunięcia danych, w zakresie w jakim przetwarzanie jest niezbędne: </w:t>
      </w:r>
    </w:p>
    <w:p w:rsidR="004C6839" w:rsidRPr="005130B6" w:rsidRDefault="004C6839" w:rsidP="0029376D">
      <w:pPr>
        <w:pStyle w:val="ListParagraph"/>
        <w:numPr>
          <w:ilvl w:val="0"/>
          <w:numId w:val="31"/>
        </w:numPr>
        <w:jc w:val="both"/>
        <w:rPr>
          <w:rFonts w:ascii="Arial" w:hAnsi="Arial" w:cs="Arial"/>
          <w:color w:val="000000"/>
          <w:sz w:val="20"/>
          <w:szCs w:val="20"/>
        </w:rPr>
      </w:pPr>
      <w:r w:rsidRPr="005130B6">
        <w:rPr>
          <w:rFonts w:ascii="Arial" w:hAnsi="Arial" w:cs="Arial"/>
          <w:color w:val="000000"/>
          <w:sz w:val="20"/>
          <w:szCs w:val="20"/>
        </w:rPr>
        <w:t xml:space="preserve">do korzystania z prawa do wolności wypowiedzi i informacji, </w:t>
      </w:r>
    </w:p>
    <w:p w:rsidR="004C6839" w:rsidRPr="005130B6" w:rsidRDefault="004C6839" w:rsidP="0029376D">
      <w:pPr>
        <w:pStyle w:val="ListParagraph"/>
        <w:numPr>
          <w:ilvl w:val="0"/>
          <w:numId w:val="31"/>
        </w:numPr>
        <w:jc w:val="both"/>
        <w:rPr>
          <w:rFonts w:ascii="Arial" w:hAnsi="Arial" w:cs="Arial"/>
          <w:color w:val="000000"/>
          <w:sz w:val="20"/>
          <w:szCs w:val="20"/>
        </w:rPr>
      </w:pPr>
      <w:r w:rsidRPr="005130B6">
        <w:rPr>
          <w:rFonts w:ascii="Arial" w:hAnsi="Arial" w:cs="Arial"/>
          <w:color w:val="000000"/>
          <w:sz w:val="20"/>
          <w:szCs w:val="20"/>
        </w:rPr>
        <w:t xml:space="preserve">do wywiązania się z prawnego obowiązku wymagającego przetwarzania na mocy prawa Unii lub prawa państwa członkowskiego, któremu podlega Administrator, </w:t>
      </w:r>
    </w:p>
    <w:p w:rsidR="004C6839" w:rsidRPr="005130B6" w:rsidRDefault="004C6839" w:rsidP="0029376D">
      <w:pPr>
        <w:pStyle w:val="ListParagraph"/>
        <w:numPr>
          <w:ilvl w:val="0"/>
          <w:numId w:val="31"/>
        </w:numPr>
        <w:jc w:val="both"/>
        <w:rPr>
          <w:rFonts w:ascii="Arial" w:hAnsi="Arial" w:cs="Arial"/>
          <w:color w:val="000000"/>
          <w:sz w:val="20"/>
          <w:szCs w:val="20"/>
        </w:rPr>
      </w:pPr>
      <w:r w:rsidRPr="005130B6">
        <w:rPr>
          <w:rFonts w:ascii="Arial" w:hAnsi="Arial" w:cs="Arial"/>
          <w:color w:val="000000"/>
          <w:sz w:val="20"/>
          <w:szCs w:val="20"/>
        </w:rPr>
        <w:t xml:space="preserve">do celów archiwalnych w interesie publicznym, do celów badań naukowych lub historycznych lub do celów statystycznych zgodnie z art. 89 ust. 1 Rozporządzenia RODO, o ile prawdopodobne jest, że prawo, o którym mowa w ust. 1, uniemożliwi lub poważnie utrudni realizację celów takiego przetwarzania, </w:t>
      </w:r>
    </w:p>
    <w:p w:rsidR="004C6839" w:rsidRPr="005130B6" w:rsidRDefault="004C6839" w:rsidP="0029376D">
      <w:pPr>
        <w:pStyle w:val="ListParagraph"/>
        <w:numPr>
          <w:ilvl w:val="0"/>
          <w:numId w:val="31"/>
        </w:numPr>
        <w:jc w:val="both"/>
        <w:rPr>
          <w:rFonts w:ascii="Arial" w:hAnsi="Arial" w:cs="Arial"/>
          <w:color w:val="000000"/>
          <w:sz w:val="20"/>
          <w:szCs w:val="20"/>
        </w:rPr>
      </w:pPr>
      <w:r w:rsidRPr="005130B6">
        <w:rPr>
          <w:rFonts w:ascii="Arial" w:hAnsi="Arial" w:cs="Arial"/>
          <w:color w:val="000000"/>
          <w:sz w:val="20"/>
          <w:szCs w:val="20"/>
        </w:rPr>
        <w:t>do ustalenia, dochodzenia lub obrony roszczeń.</w:t>
      </w:r>
    </w:p>
    <w:p w:rsidR="004C6839" w:rsidRPr="005130B6" w:rsidRDefault="004C6839" w:rsidP="0029376D">
      <w:pPr>
        <w:jc w:val="both"/>
        <w:rPr>
          <w:rFonts w:ascii="Arial" w:hAnsi="Arial" w:cs="Arial"/>
          <w:color w:val="000000"/>
          <w:sz w:val="20"/>
          <w:szCs w:val="20"/>
        </w:rPr>
      </w:pPr>
    </w:p>
    <w:p w:rsidR="004C6839" w:rsidRPr="005130B6" w:rsidRDefault="004C6839" w:rsidP="0029376D">
      <w:pPr>
        <w:pStyle w:val="ListParagraph"/>
        <w:numPr>
          <w:ilvl w:val="0"/>
          <w:numId w:val="24"/>
        </w:numPr>
        <w:jc w:val="both"/>
        <w:rPr>
          <w:rFonts w:ascii="Arial" w:hAnsi="Arial" w:cs="Arial"/>
          <w:b/>
          <w:i/>
          <w:color w:val="000000"/>
          <w:sz w:val="20"/>
          <w:szCs w:val="20"/>
        </w:rPr>
      </w:pPr>
      <w:r w:rsidRPr="005130B6">
        <w:rPr>
          <w:rFonts w:ascii="Arial" w:hAnsi="Arial" w:cs="Arial"/>
          <w:b/>
          <w:i/>
          <w:color w:val="000000"/>
          <w:sz w:val="20"/>
          <w:szCs w:val="20"/>
        </w:rPr>
        <w:t xml:space="preserve">Prawo do ograniczenia przetwarzania (art. 18 RODO): </w:t>
      </w:r>
    </w:p>
    <w:p w:rsidR="004C6839" w:rsidRPr="005130B6" w:rsidRDefault="004C6839" w:rsidP="0029376D">
      <w:pPr>
        <w:pStyle w:val="ListParagraph"/>
        <w:numPr>
          <w:ilvl w:val="0"/>
          <w:numId w:val="34"/>
        </w:numPr>
        <w:ind w:left="357" w:hanging="357"/>
        <w:jc w:val="both"/>
        <w:rPr>
          <w:rFonts w:ascii="Arial" w:hAnsi="Arial" w:cs="Arial"/>
          <w:color w:val="000000"/>
          <w:sz w:val="20"/>
          <w:szCs w:val="20"/>
        </w:rPr>
      </w:pPr>
      <w:r w:rsidRPr="005130B6">
        <w:rPr>
          <w:rFonts w:ascii="Arial" w:hAnsi="Arial" w:cs="Arial"/>
          <w:color w:val="000000"/>
          <w:sz w:val="20"/>
          <w:szCs w:val="20"/>
        </w:rPr>
        <w:t xml:space="preserve">Osoba fizyczna, której dane dotyczą, ma prawo żądać ograniczenia przetwarzania w następujących przypadkach: </w:t>
      </w:r>
    </w:p>
    <w:p w:rsidR="004C6839" w:rsidRPr="005130B6" w:rsidRDefault="004C6839" w:rsidP="00BD1D60">
      <w:pPr>
        <w:pStyle w:val="ListParagraph"/>
        <w:numPr>
          <w:ilvl w:val="0"/>
          <w:numId w:val="36"/>
        </w:numPr>
        <w:ind w:left="1071" w:hanging="357"/>
        <w:jc w:val="both"/>
        <w:rPr>
          <w:rFonts w:ascii="Arial" w:hAnsi="Arial" w:cs="Arial"/>
          <w:color w:val="000000"/>
          <w:sz w:val="20"/>
          <w:szCs w:val="20"/>
        </w:rPr>
      </w:pPr>
      <w:r w:rsidRPr="005130B6">
        <w:rPr>
          <w:rFonts w:ascii="Arial" w:hAnsi="Arial" w:cs="Arial"/>
          <w:color w:val="000000"/>
          <w:sz w:val="20"/>
          <w:szCs w:val="20"/>
        </w:rPr>
        <w:t xml:space="preserve">osoba, której dane dotyczą, kwestionuje prawidłowość danych osobowych – na okres pozwalający Administratorowi sprawdzić prawidłowość tych danych, </w:t>
      </w:r>
    </w:p>
    <w:p w:rsidR="004C6839" w:rsidRPr="005130B6" w:rsidRDefault="004C6839" w:rsidP="00BD1D60">
      <w:pPr>
        <w:pStyle w:val="ListParagraph"/>
        <w:numPr>
          <w:ilvl w:val="0"/>
          <w:numId w:val="36"/>
        </w:numPr>
        <w:ind w:left="1071" w:hanging="357"/>
        <w:jc w:val="both"/>
        <w:rPr>
          <w:rFonts w:ascii="Arial" w:hAnsi="Arial" w:cs="Arial"/>
          <w:color w:val="000000"/>
          <w:sz w:val="20"/>
          <w:szCs w:val="20"/>
        </w:rPr>
      </w:pPr>
      <w:r w:rsidRPr="005130B6">
        <w:rPr>
          <w:rFonts w:ascii="Arial" w:hAnsi="Arial" w:cs="Arial"/>
          <w:color w:val="000000"/>
          <w:sz w:val="20"/>
          <w:szCs w:val="20"/>
        </w:rPr>
        <w:t xml:space="preserve">przetwarzanie jest niezgodne z prawem, a osoba, której dane dotyczą, sprzeciwia się usunięciu danych osobowych, żądając w zamian ograniczenia ich wykorzystywania, </w:t>
      </w:r>
    </w:p>
    <w:p w:rsidR="004C6839" w:rsidRPr="005130B6" w:rsidRDefault="004C6839" w:rsidP="00BD1D60">
      <w:pPr>
        <w:pStyle w:val="ListParagraph"/>
        <w:numPr>
          <w:ilvl w:val="0"/>
          <w:numId w:val="36"/>
        </w:numPr>
        <w:ind w:left="1071" w:hanging="357"/>
        <w:jc w:val="both"/>
        <w:rPr>
          <w:rFonts w:ascii="Arial" w:hAnsi="Arial" w:cs="Arial"/>
          <w:color w:val="000000"/>
          <w:sz w:val="20"/>
          <w:szCs w:val="20"/>
        </w:rPr>
      </w:pPr>
      <w:r w:rsidRPr="005130B6">
        <w:rPr>
          <w:rFonts w:ascii="Arial" w:hAnsi="Arial" w:cs="Arial"/>
          <w:color w:val="000000"/>
          <w:sz w:val="20"/>
          <w:szCs w:val="20"/>
        </w:rPr>
        <w:t xml:space="preserve">Administrator nie potrzebuje już danych osobowych do celów przetwarzania, ale są one potrzebne osobie, której dane dotyczą, do ustalenia, dochodzenia lub obrony roszczeń, </w:t>
      </w:r>
    </w:p>
    <w:p w:rsidR="004C6839" w:rsidRPr="005130B6" w:rsidRDefault="004C6839" w:rsidP="00BD1D60">
      <w:pPr>
        <w:pStyle w:val="ListParagraph"/>
        <w:numPr>
          <w:ilvl w:val="0"/>
          <w:numId w:val="36"/>
        </w:numPr>
        <w:ind w:left="1071" w:hanging="357"/>
        <w:jc w:val="both"/>
        <w:rPr>
          <w:rFonts w:ascii="Arial" w:hAnsi="Arial" w:cs="Arial"/>
          <w:color w:val="000000"/>
          <w:sz w:val="20"/>
          <w:szCs w:val="20"/>
        </w:rPr>
      </w:pPr>
      <w:r w:rsidRPr="005130B6">
        <w:rPr>
          <w:rFonts w:ascii="Arial" w:hAnsi="Arial" w:cs="Arial"/>
          <w:color w:val="000000"/>
          <w:sz w:val="20"/>
          <w:szCs w:val="20"/>
        </w:rPr>
        <w:t xml:space="preserve">osoba, której dane dotyczą, wniosła sprzeciw na mocy art. 21 ust. 1 Rozporządzenia RODO wobec przetwarzania – do czasu stwierdzenia, czy prawnie uzasadnione podstawy po stronie Administratora są nadrzędne wobec podstaw sprzeciwu osoby, której dane dotyczą. </w:t>
      </w:r>
    </w:p>
    <w:p w:rsidR="004C6839" w:rsidRPr="005130B6" w:rsidRDefault="004C6839" w:rsidP="00BD1D60">
      <w:pPr>
        <w:pStyle w:val="ListParagraph"/>
        <w:jc w:val="both"/>
        <w:rPr>
          <w:rFonts w:ascii="Arial" w:hAnsi="Arial" w:cs="Arial"/>
          <w:color w:val="000000"/>
          <w:sz w:val="20"/>
          <w:szCs w:val="20"/>
        </w:rPr>
      </w:pPr>
    </w:p>
    <w:p w:rsidR="004C6839" w:rsidRPr="005130B6" w:rsidRDefault="004C6839" w:rsidP="0029376D">
      <w:pPr>
        <w:pStyle w:val="ListParagraph"/>
        <w:numPr>
          <w:ilvl w:val="0"/>
          <w:numId w:val="34"/>
        </w:numPr>
        <w:ind w:left="357" w:hanging="357"/>
        <w:jc w:val="both"/>
        <w:rPr>
          <w:rFonts w:ascii="Arial" w:hAnsi="Arial" w:cs="Arial"/>
          <w:color w:val="000000"/>
          <w:sz w:val="20"/>
          <w:szCs w:val="20"/>
        </w:rPr>
      </w:pPr>
      <w:r w:rsidRPr="005130B6">
        <w:rPr>
          <w:rFonts w:ascii="Arial" w:hAnsi="Arial" w:cs="Arial"/>
          <w:color w:val="000000"/>
          <w:sz w:val="20"/>
          <w:szCs w:val="20"/>
        </w:rPr>
        <w:t xml:space="preserve">W przypadku wykonania żądania realizacji prawa, o którym mowa w ust. 1 powyżej, Administrator dokonuje oznaczenia danych objętych żądaniem i zaprzestaje ich przetwarzania w inny sposób niż ich przechowywanie, chyba że: </w:t>
      </w:r>
    </w:p>
    <w:p w:rsidR="004C6839" w:rsidRPr="005130B6" w:rsidRDefault="004C6839" w:rsidP="0029376D">
      <w:pPr>
        <w:pStyle w:val="ListParagraph"/>
        <w:numPr>
          <w:ilvl w:val="0"/>
          <w:numId w:val="37"/>
        </w:numPr>
        <w:jc w:val="both"/>
        <w:rPr>
          <w:rFonts w:ascii="Arial" w:hAnsi="Arial" w:cs="Arial"/>
          <w:color w:val="000000"/>
          <w:sz w:val="20"/>
          <w:szCs w:val="20"/>
        </w:rPr>
      </w:pPr>
      <w:r w:rsidRPr="005130B6">
        <w:rPr>
          <w:rFonts w:ascii="Arial" w:hAnsi="Arial" w:cs="Arial"/>
          <w:color w:val="000000"/>
          <w:sz w:val="20"/>
          <w:szCs w:val="20"/>
        </w:rPr>
        <w:t xml:space="preserve">osoba, której dane dotyczą, wyrazi zgodę na inny sposób przetwarzania danych, </w:t>
      </w:r>
    </w:p>
    <w:p w:rsidR="004C6839" w:rsidRPr="005130B6" w:rsidRDefault="004C6839" w:rsidP="0029376D">
      <w:pPr>
        <w:pStyle w:val="ListParagraph"/>
        <w:numPr>
          <w:ilvl w:val="0"/>
          <w:numId w:val="37"/>
        </w:numPr>
        <w:jc w:val="both"/>
        <w:rPr>
          <w:rFonts w:ascii="Arial" w:hAnsi="Arial" w:cs="Arial"/>
          <w:color w:val="000000"/>
          <w:sz w:val="20"/>
          <w:szCs w:val="20"/>
        </w:rPr>
      </w:pPr>
      <w:r w:rsidRPr="005130B6">
        <w:rPr>
          <w:rFonts w:ascii="Arial" w:hAnsi="Arial" w:cs="Arial"/>
          <w:color w:val="000000"/>
          <w:sz w:val="20"/>
          <w:szCs w:val="20"/>
        </w:rPr>
        <w:t xml:space="preserve"> jest to niezbędne w celu ustalenia, dochodzenia lub obrony roszczeń, </w:t>
      </w:r>
    </w:p>
    <w:p w:rsidR="004C6839" w:rsidRPr="005130B6" w:rsidRDefault="004C6839" w:rsidP="0029376D">
      <w:pPr>
        <w:pStyle w:val="ListParagraph"/>
        <w:numPr>
          <w:ilvl w:val="0"/>
          <w:numId w:val="37"/>
        </w:numPr>
        <w:jc w:val="both"/>
        <w:rPr>
          <w:rFonts w:ascii="Arial" w:hAnsi="Arial" w:cs="Arial"/>
          <w:color w:val="000000"/>
          <w:sz w:val="20"/>
          <w:szCs w:val="20"/>
        </w:rPr>
      </w:pPr>
      <w:r w:rsidRPr="005130B6">
        <w:rPr>
          <w:rFonts w:ascii="Arial" w:hAnsi="Arial" w:cs="Arial"/>
          <w:color w:val="000000"/>
          <w:sz w:val="20"/>
          <w:szCs w:val="20"/>
        </w:rPr>
        <w:t xml:space="preserve">jest niezbędne w celu ochrony praw innej osoby fizycznej lub prawnej, </w:t>
      </w:r>
    </w:p>
    <w:p w:rsidR="004C6839" w:rsidRPr="005130B6" w:rsidRDefault="004C6839" w:rsidP="0029376D">
      <w:pPr>
        <w:pStyle w:val="ListParagraph"/>
        <w:numPr>
          <w:ilvl w:val="0"/>
          <w:numId w:val="37"/>
        </w:numPr>
        <w:jc w:val="both"/>
        <w:rPr>
          <w:rFonts w:ascii="Arial" w:hAnsi="Arial" w:cs="Arial"/>
          <w:color w:val="000000"/>
          <w:sz w:val="20"/>
          <w:szCs w:val="20"/>
        </w:rPr>
      </w:pPr>
      <w:r w:rsidRPr="005130B6">
        <w:rPr>
          <w:rFonts w:ascii="Arial" w:hAnsi="Arial" w:cs="Arial"/>
          <w:color w:val="000000"/>
          <w:sz w:val="20"/>
          <w:szCs w:val="20"/>
        </w:rPr>
        <w:t xml:space="preserve">z uwagi na ważne względy interesu publicznego Unii Europejskiej lub państwa członkowskiego. </w:t>
      </w:r>
    </w:p>
    <w:p w:rsidR="004C6839" w:rsidRPr="005130B6" w:rsidRDefault="004C6839" w:rsidP="00BD1D60">
      <w:pPr>
        <w:pStyle w:val="ListParagraph"/>
        <w:ind w:left="1077"/>
        <w:jc w:val="both"/>
        <w:rPr>
          <w:rFonts w:ascii="Arial" w:hAnsi="Arial" w:cs="Arial"/>
          <w:color w:val="000000"/>
          <w:sz w:val="20"/>
          <w:szCs w:val="20"/>
        </w:rPr>
      </w:pPr>
    </w:p>
    <w:p w:rsidR="004C6839" w:rsidRPr="005130B6" w:rsidRDefault="004C6839" w:rsidP="00BD1D60">
      <w:pPr>
        <w:pStyle w:val="ListParagraph"/>
        <w:numPr>
          <w:ilvl w:val="0"/>
          <w:numId w:val="34"/>
        </w:numPr>
        <w:ind w:left="357" w:hanging="357"/>
        <w:jc w:val="both"/>
        <w:rPr>
          <w:rFonts w:ascii="Arial" w:hAnsi="Arial" w:cs="Arial"/>
          <w:color w:val="000000"/>
          <w:sz w:val="20"/>
          <w:szCs w:val="20"/>
        </w:rPr>
      </w:pPr>
      <w:r w:rsidRPr="005130B6">
        <w:rPr>
          <w:rFonts w:ascii="Arial" w:hAnsi="Arial" w:cs="Arial"/>
          <w:color w:val="000000"/>
          <w:sz w:val="20"/>
          <w:szCs w:val="20"/>
        </w:rPr>
        <w:t>W przypadku uchylenia ograniczenia przetwarzania danych osobowych, Administrator informuje o tym osobę, której dane dotyczą.</w:t>
      </w:r>
    </w:p>
    <w:p w:rsidR="004C6839" w:rsidRPr="005130B6" w:rsidRDefault="004C6839" w:rsidP="0029376D">
      <w:pPr>
        <w:jc w:val="both"/>
        <w:rPr>
          <w:rFonts w:ascii="Arial" w:hAnsi="Arial" w:cs="Arial"/>
          <w:color w:val="000000"/>
          <w:sz w:val="20"/>
          <w:szCs w:val="20"/>
        </w:rPr>
      </w:pPr>
    </w:p>
    <w:p w:rsidR="004C6839" w:rsidRPr="005130B6" w:rsidRDefault="004C6839" w:rsidP="0029376D">
      <w:pPr>
        <w:pStyle w:val="ListParagraph"/>
        <w:numPr>
          <w:ilvl w:val="0"/>
          <w:numId w:val="24"/>
        </w:numPr>
        <w:jc w:val="both"/>
        <w:rPr>
          <w:rFonts w:ascii="Arial" w:hAnsi="Arial" w:cs="Arial"/>
          <w:b/>
          <w:i/>
          <w:color w:val="000000"/>
          <w:sz w:val="20"/>
          <w:szCs w:val="20"/>
        </w:rPr>
      </w:pPr>
      <w:r w:rsidRPr="005130B6">
        <w:rPr>
          <w:rFonts w:ascii="Arial" w:hAnsi="Arial" w:cs="Arial"/>
          <w:b/>
          <w:i/>
          <w:color w:val="000000"/>
          <w:sz w:val="20"/>
          <w:szCs w:val="20"/>
        </w:rPr>
        <w:t xml:space="preserve">Prawo do przenoszenia danych (art. 20 RODO): </w:t>
      </w:r>
    </w:p>
    <w:p w:rsidR="004C6839" w:rsidRPr="005130B6" w:rsidRDefault="004C6839" w:rsidP="00BD1D60">
      <w:pPr>
        <w:pStyle w:val="ListParagraph"/>
        <w:numPr>
          <w:ilvl w:val="0"/>
          <w:numId w:val="39"/>
        </w:numPr>
        <w:ind w:left="357" w:hanging="357"/>
        <w:jc w:val="both"/>
        <w:rPr>
          <w:rFonts w:ascii="Arial" w:hAnsi="Arial" w:cs="Arial"/>
          <w:color w:val="000000"/>
          <w:sz w:val="20"/>
          <w:szCs w:val="20"/>
        </w:rPr>
      </w:pPr>
      <w:r w:rsidRPr="005130B6">
        <w:rPr>
          <w:rFonts w:ascii="Arial" w:hAnsi="Arial" w:cs="Arial"/>
          <w:color w:val="000000"/>
          <w:sz w:val="20"/>
          <w:szCs w:val="20"/>
        </w:rPr>
        <w:t xml:space="preserve">Prawo do przenoszenia danych obejmuje: </w:t>
      </w:r>
    </w:p>
    <w:p w:rsidR="004C6839" w:rsidRPr="005130B6" w:rsidRDefault="004C6839" w:rsidP="0029376D">
      <w:pPr>
        <w:pStyle w:val="ListParagraph"/>
        <w:numPr>
          <w:ilvl w:val="0"/>
          <w:numId w:val="38"/>
        </w:numPr>
        <w:jc w:val="both"/>
        <w:rPr>
          <w:rFonts w:ascii="Arial" w:hAnsi="Arial" w:cs="Arial"/>
          <w:color w:val="000000"/>
          <w:sz w:val="20"/>
          <w:szCs w:val="20"/>
        </w:rPr>
      </w:pPr>
      <w:r w:rsidRPr="005130B6">
        <w:rPr>
          <w:rFonts w:ascii="Arial" w:hAnsi="Arial" w:cs="Arial"/>
          <w:color w:val="000000"/>
          <w:sz w:val="20"/>
          <w:szCs w:val="20"/>
        </w:rPr>
        <w:t xml:space="preserve">prawo do otrzymania danych od Administratora,  </w:t>
      </w:r>
    </w:p>
    <w:p w:rsidR="004C6839" w:rsidRPr="005130B6" w:rsidRDefault="004C6839" w:rsidP="0029376D">
      <w:pPr>
        <w:pStyle w:val="ListParagraph"/>
        <w:numPr>
          <w:ilvl w:val="0"/>
          <w:numId w:val="38"/>
        </w:numPr>
        <w:jc w:val="both"/>
        <w:rPr>
          <w:rFonts w:ascii="Arial" w:hAnsi="Arial" w:cs="Arial"/>
          <w:color w:val="000000"/>
          <w:sz w:val="20"/>
          <w:szCs w:val="20"/>
        </w:rPr>
      </w:pPr>
      <w:r w:rsidRPr="005130B6">
        <w:rPr>
          <w:rFonts w:ascii="Arial" w:hAnsi="Arial" w:cs="Arial"/>
          <w:color w:val="000000"/>
          <w:sz w:val="20"/>
          <w:szCs w:val="20"/>
        </w:rPr>
        <w:t xml:space="preserve">prawo do przesłania danych bez utrudnień ze strony Administratora, </w:t>
      </w:r>
    </w:p>
    <w:p w:rsidR="004C6839" w:rsidRPr="005130B6" w:rsidRDefault="004C6839" w:rsidP="0029376D">
      <w:pPr>
        <w:pStyle w:val="ListParagraph"/>
        <w:numPr>
          <w:ilvl w:val="0"/>
          <w:numId w:val="38"/>
        </w:numPr>
        <w:jc w:val="both"/>
        <w:rPr>
          <w:rFonts w:ascii="Arial" w:hAnsi="Arial" w:cs="Arial"/>
          <w:color w:val="000000"/>
          <w:sz w:val="20"/>
          <w:szCs w:val="20"/>
        </w:rPr>
      </w:pPr>
      <w:r w:rsidRPr="005130B6">
        <w:rPr>
          <w:rFonts w:ascii="Arial" w:hAnsi="Arial" w:cs="Arial"/>
          <w:color w:val="000000"/>
          <w:sz w:val="20"/>
          <w:szCs w:val="20"/>
        </w:rPr>
        <w:t xml:space="preserve">prawo do przesłania danych bezpośrednio pomiędzy Administratorami, bez pośrednictwa osoby, której dane dotyczą (o ile jest to technicznie możliwe). </w:t>
      </w:r>
    </w:p>
    <w:p w:rsidR="004C6839" w:rsidRPr="005130B6" w:rsidRDefault="004C6839" w:rsidP="00BD1D60">
      <w:pPr>
        <w:pStyle w:val="ListParagraph"/>
        <w:ind w:left="1077"/>
        <w:jc w:val="both"/>
        <w:rPr>
          <w:rFonts w:ascii="Arial" w:hAnsi="Arial" w:cs="Arial"/>
          <w:color w:val="000000"/>
          <w:sz w:val="20"/>
          <w:szCs w:val="20"/>
        </w:rPr>
      </w:pPr>
    </w:p>
    <w:p w:rsidR="004C6839" w:rsidRPr="005130B6" w:rsidRDefault="004C6839" w:rsidP="0029376D">
      <w:pPr>
        <w:pStyle w:val="ListParagraph"/>
        <w:numPr>
          <w:ilvl w:val="0"/>
          <w:numId w:val="39"/>
        </w:numPr>
        <w:ind w:left="357" w:hanging="357"/>
        <w:jc w:val="both"/>
        <w:rPr>
          <w:rFonts w:ascii="Arial" w:hAnsi="Arial" w:cs="Arial"/>
          <w:color w:val="000000"/>
          <w:sz w:val="20"/>
          <w:szCs w:val="20"/>
        </w:rPr>
      </w:pPr>
      <w:r w:rsidRPr="005130B6">
        <w:rPr>
          <w:rFonts w:ascii="Arial" w:hAnsi="Arial" w:cs="Arial"/>
          <w:color w:val="000000"/>
          <w:sz w:val="20"/>
          <w:szCs w:val="20"/>
        </w:rPr>
        <w:t xml:space="preserve">Prawo do przenoszenia danych przysługuje jedynie w przypadku, gdy przetwarzanie danych odbywa się na podstawie zgody osoby fizycznej lub umowy oraz w sposób zautomatyzowany. </w:t>
      </w:r>
    </w:p>
    <w:p w:rsidR="004C6839" w:rsidRPr="005130B6" w:rsidRDefault="004C6839" w:rsidP="00BD1D60">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39"/>
        </w:numPr>
        <w:ind w:left="357" w:hanging="357"/>
        <w:jc w:val="both"/>
        <w:rPr>
          <w:rFonts w:ascii="Arial" w:hAnsi="Arial" w:cs="Arial"/>
          <w:color w:val="000000"/>
          <w:sz w:val="20"/>
          <w:szCs w:val="20"/>
        </w:rPr>
      </w:pPr>
      <w:r w:rsidRPr="005130B6">
        <w:rPr>
          <w:rFonts w:ascii="Arial" w:hAnsi="Arial" w:cs="Arial"/>
          <w:color w:val="000000"/>
          <w:sz w:val="20"/>
          <w:szCs w:val="20"/>
        </w:rPr>
        <w:t xml:space="preserve">W przypadku uwzględnienia wniosku dot. przeniesienia danych, dane zostaną udostępnione w ustrukturyzowanym, powszechnie używanym formacie nadającym się do odczytu maszynowego. </w:t>
      </w:r>
    </w:p>
    <w:p w:rsidR="004C6839" w:rsidRPr="005130B6" w:rsidRDefault="004C6839" w:rsidP="0029376D">
      <w:pPr>
        <w:jc w:val="both"/>
        <w:rPr>
          <w:rFonts w:ascii="Arial" w:hAnsi="Arial" w:cs="Arial"/>
          <w:color w:val="000000"/>
          <w:sz w:val="20"/>
          <w:szCs w:val="20"/>
        </w:rPr>
      </w:pPr>
    </w:p>
    <w:p w:rsidR="004C6839" w:rsidRPr="005130B6" w:rsidRDefault="004C6839" w:rsidP="00BD1D60">
      <w:pPr>
        <w:pStyle w:val="ListParagraph"/>
        <w:numPr>
          <w:ilvl w:val="0"/>
          <w:numId w:val="24"/>
        </w:numPr>
        <w:jc w:val="both"/>
        <w:rPr>
          <w:rFonts w:ascii="Arial" w:hAnsi="Arial" w:cs="Arial"/>
          <w:b/>
          <w:i/>
          <w:color w:val="000000"/>
          <w:sz w:val="20"/>
          <w:szCs w:val="20"/>
        </w:rPr>
      </w:pPr>
      <w:r w:rsidRPr="005130B6">
        <w:rPr>
          <w:rFonts w:ascii="Arial" w:hAnsi="Arial" w:cs="Arial"/>
          <w:b/>
          <w:i/>
          <w:color w:val="000000"/>
          <w:sz w:val="20"/>
          <w:szCs w:val="20"/>
        </w:rPr>
        <w:t xml:space="preserve">Prawo do sprzeciwu (art. 21 RODO): </w:t>
      </w:r>
    </w:p>
    <w:p w:rsidR="004C6839" w:rsidRPr="005130B6" w:rsidRDefault="004C6839" w:rsidP="0029376D">
      <w:pPr>
        <w:pStyle w:val="ListParagraph"/>
        <w:numPr>
          <w:ilvl w:val="0"/>
          <w:numId w:val="41"/>
        </w:numPr>
        <w:ind w:left="357" w:hanging="357"/>
        <w:jc w:val="both"/>
        <w:rPr>
          <w:rFonts w:ascii="Arial" w:hAnsi="Arial" w:cs="Arial"/>
          <w:color w:val="000000"/>
          <w:sz w:val="20"/>
          <w:szCs w:val="20"/>
        </w:rPr>
      </w:pPr>
      <w:r w:rsidRPr="005130B6">
        <w:rPr>
          <w:rFonts w:ascii="Arial" w:hAnsi="Arial" w:cs="Arial"/>
          <w:color w:val="000000"/>
          <w:sz w:val="20"/>
          <w:szCs w:val="20"/>
        </w:rPr>
        <w:t>Osoba fizyczna ma prawo do sprzeciwu wobec przetwarzania danych osobowych, gdy Administrator przetwarza dane na podstawie art. 6 ust. 1 lit. e) lub f) Rozporządzenia RODO, w tym profilowania na podstawie tych przepisów.</w:t>
      </w:r>
    </w:p>
    <w:p w:rsidR="004C6839" w:rsidRPr="005130B6" w:rsidRDefault="004C6839" w:rsidP="00FB7E41">
      <w:pPr>
        <w:pStyle w:val="ListParagraph"/>
        <w:ind w:left="357"/>
        <w:jc w:val="both"/>
        <w:rPr>
          <w:rFonts w:ascii="Arial" w:hAnsi="Arial" w:cs="Arial"/>
          <w:color w:val="000000"/>
          <w:sz w:val="20"/>
          <w:szCs w:val="20"/>
        </w:rPr>
      </w:pPr>
    </w:p>
    <w:p w:rsidR="004C6839" w:rsidRPr="005130B6" w:rsidRDefault="004C6839" w:rsidP="00FB7E41">
      <w:pPr>
        <w:pStyle w:val="ListParagraph"/>
        <w:numPr>
          <w:ilvl w:val="0"/>
          <w:numId w:val="41"/>
        </w:numPr>
        <w:spacing w:after="0" w:line="240" w:lineRule="auto"/>
        <w:ind w:left="357" w:hanging="357"/>
        <w:jc w:val="both"/>
        <w:rPr>
          <w:rFonts w:ascii="Arial" w:hAnsi="Arial" w:cs="Arial"/>
          <w:color w:val="000000"/>
          <w:sz w:val="20"/>
          <w:szCs w:val="20"/>
        </w:rPr>
      </w:pPr>
      <w:r w:rsidRPr="005130B6">
        <w:rPr>
          <w:rFonts w:ascii="Arial" w:hAnsi="Arial" w:cs="Arial"/>
          <w:color w:val="000000"/>
          <w:sz w:val="20"/>
          <w:szCs w:val="20"/>
        </w:rPr>
        <w:t xml:space="preserve">Administrator może odmówić zaprzestania przetwarzania danych osobowych, powołując się na: </w:t>
      </w:r>
    </w:p>
    <w:p w:rsidR="004C6839" w:rsidRPr="005130B6" w:rsidRDefault="004C6839" w:rsidP="00FB7E41">
      <w:pPr>
        <w:pStyle w:val="ListParagraph"/>
        <w:numPr>
          <w:ilvl w:val="0"/>
          <w:numId w:val="42"/>
        </w:numPr>
        <w:spacing w:after="0" w:line="240" w:lineRule="auto"/>
        <w:jc w:val="both"/>
        <w:rPr>
          <w:rFonts w:ascii="Arial" w:hAnsi="Arial" w:cs="Arial"/>
          <w:color w:val="000000"/>
          <w:sz w:val="20"/>
          <w:szCs w:val="20"/>
        </w:rPr>
      </w:pPr>
      <w:r w:rsidRPr="005130B6">
        <w:rPr>
          <w:rFonts w:ascii="Arial" w:hAnsi="Arial" w:cs="Arial"/>
          <w:color w:val="000000"/>
          <w:sz w:val="20"/>
          <w:szCs w:val="20"/>
        </w:rPr>
        <w:t xml:space="preserve">istnienie ważnych prawnie uzasadnionych podstaw do przetwarzania danych, nadrzędnych wobec interesów, praw i wolności osoby, której dane dotyczą, </w:t>
      </w:r>
    </w:p>
    <w:p w:rsidR="004C6839" w:rsidRPr="005130B6" w:rsidRDefault="004C6839" w:rsidP="0029376D">
      <w:pPr>
        <w:pStyle w:val="ListParagraph"/>
        <w:numPr>
          <w:ilvl w:val="0"/>
          <w:numId w:val="42"/>
        </w:numPr>
        <w:spacing w:after="0" w:line="240" w:lineRule="auto"/>
        <w:jc w:val="both"/>
        <w:rPr>
          <w:rFonts w:ascii="Arial" w:hAnsi="Arial" w:cs="Arial"/>
          <w:color w:val="000000"/>
          <w:sz w:val="20"/>
          <w:szCs w:val="20"/>
        </w:rPr>
      </w:pPr>
      <w:r w:rsidRPr="005130B6">
        <w:rPr>
          <w:rFonts w:ascii="Arial" w:hAnsi="Arial" w:cs="Arial"/>
          <w:color w:val="000000"/>
          <w:sz w:val="20"/>
          <w:szCs w:val="20"/>
        </w:rPr>
        <w:t xml:space="preserve">istnienie podstaw do ustalenia, dochodzenia lub obrony roszczeń. </w:t>
      </w:r>
    </w:p>
    <w:p w:rsidR="004C6839" w:rsidRPr="005130B6" w:rsidRDefault="004C6839" w:rsidP="00FB7E41">
      <w:pPr>
        <w:pStyle w:val="ListParagraph"/>
        <w:spacing w:after="0" w:line="240" w:lineRule="auto"/>
        <w:ind w:left="1077"/>
        <w:jc w:val="both"/>
        <w:rPr>
          <w:rFonts w:ascii="Arial" w:hAnsi="Arial" w:cs="Arial"/>
          <w:color w:val="000000"/>
          <w:sz w:val="20"/>
          <w:szCs w:val="20"/>
        </w:rPr>
      </w:pPr>
    </w:p>
    <w:p w:rsidR="004C6839" w:rsidRPr="005130B6" w:rsidRDefault="004C6839" w:rsidP="00FB7E41">
      <w:pPr>
        <w:pStyle w:val="ListParagraph"/>
        <w:numPr>
          <w:ilvl w:val="0"/>
          <w:numId w:val="41"/>
        </w:numPr>
        <w:ind w:left="357" w:hanging="357"/>
        <w:jc w:val="both"/>
        <w:rPr>
          <w:rFonts w:ascii="Arial" w:hAnsi="Arial" w:cs="Arial"/>
          <w:color w:val="000000"/>
          <w:sz w:val="20"/>
          <w:szCs w:val="20"/>
        </w:rPr>
      </w:pPr>
      <w:r w:rsidRPr="005130B6">
        <w:rPr>
          <w:rFonts w:ascii="Arial" w:hAnsi="Arial" w:cs="Arial"/>
          <w:color w:val="000000"/>
          <w:sz w:val="20"/>
          <w:szCs w:val="20"/>
        </w:rPr>
        <w:t xml:space="preserve">W związku z korzystaniem z usług społeczeństwa informacyjnego i bez uszczerbku dla dyrektywy 2002/58/WE osoba, której dane dotyczą, może wykonać prawo do sprzeciwu za pośrednictwem zautomatyzowanych środków wykorzystujących specyfikacje techniczne. </w:t>
      </w:r>
    </w:p>
    <w:p w:rsidR="004C6839" w:rsidRPr="005130B6" w:rsidRDefault="004C6839" w:rsidP="00FB7E41">
      <w:pPr>
        <w:pStyle w:val="ListParagraph"/>
        <w:ind w:left="357"/>
        <w:jc w:val="both"/>
        <w:rPr>
          <w:rFonts w:ascii="Arial" w:hAnsi="Arial" w:cs="Arial"/>
          <w:color w:val="000000"/>
          <w:sz w:val="20"/>
          <w:szCs w:val="20"/>
        </w:rPr>
      </w:pPr>
    </w:p>
    <w:p w:rsidR="004C6839" w:rsidRPr="005130B6" w:rsidRDefault="004C6839" w:rsidP="00FB7E41">
      <w:pPr>
        <w:pStyle w:val="ListParagraph"/>
        <w:numPr>
          <w:ilvl w:val="0"/>
          <w:numId w:val="41"/>
        </w:numPr>
        <w:ind w:left="357" w:hanging="357"/>
        <w:jc w:val="both"/>
        <w:rPr>
          <w:rFonts w:ascii="Arial" w:hAnsi="Arial" w:cs="Arial"/>
          <w:color w:val="000000"/>
          <w:sz w:val="20"/>
          <w:szCs w:val="20"/>
        </w:rPr>
      </w:pPr>
      <w:r w:rsidRPr="005130B6">
        <w:rPr>
          <w:rFonts w:ascii="Arial" w:hAnsi="Arial" w:cs="Arial"/>
          <w:color w:val="000000"/>
          <w:sz w:val="20"/>
          <w:szCs w:val="20"/>
        </w:rPr>
        <w:t xml:space="preserve">Jeżeli dane osobowe są przetwarzane do celów badań naukowych lub historycznych lub do celów statystycznych na mocy art. 89 ust. 1 Rozporządzenia RODO, osoba, której dane dotyczą, ma prawo wnieść sprzeciw – z przyczyn związanych z jej szczególną sytuacją – wobec przetwarzania dotyczących jej danych osobowych, chyba że przetwarzanie jest niezbędne do wykonania zadania realizowanego w interesie publicznym.  </w:t>
      </w:r>
    </w:p>
    <w:p w:rsidR="004C6839" w:rsidRPr="005130B6" w:rsidRDefault="004C6839" w:rsidP="0029376D">
      <w:pPr>
        <w:jc w:val="both"/>
        <w:rPr>
          <w:rFonts w:ascii="Arial" w:hAnsi="Arial" w:cs="Arial"/>
          <w:color w:val="000000"/>
          <w:sz w:val="20"/>
          <w:szCs w:val="20"/>
        </w:rPr>
      </w:pPr>
    </w:p>
    <w:p w:rsidR="004C6839" w:rsidRPr="005130B6" w:rsidRDefault="004C6839" w:rsidP="0029376D">
      <w:pPr>
        <w:pStyle w:val="ListParagraph"/>
        <w:numPr>
          <w:ilvl w:val="0"/>
          <w:numId w:val="24"/>
        </w:numPr>
        <w:jc w:val="both"/>
        <w:rPr>
          <w:rFonts w:ascii="Arial" w:hAnsi="Arial" w:cs="Arial"/>
          <w:b/>
          <w:i/>
          <w:color w:val="000000"/>
          <w:sz w:val="20"/>
          <w:szCs w:val="20"/>
        </w:rPr>
      </w:pPr>
      <w:r w:rsidRPr="005130B6">
        <w:rPr>
          <w:rFonts w:ascii="Arial" w:hAnsi="Arial" w:cs="Arial"/>
          <w:b/>
          <w:i/>
          <w:color w:val="000000"/>
          <w:sz w:val="20"/>
          <w:szCs w:val="20"/>
        </w:rPr>
        <w:t xml:space="preserve">Prawo do cofnięcia zgody (art. 7 RODO): </w:t>
      </w:r>
    </w:p>
    <w:p w:rsidR="004C6839" w:rsidRPr="005130B6" w:rsidRDefault="004C6839" w:rsidP="0029376D">
      <w:pPr>
        <w:pStyle w:val="ListParagraph"/>
        <w:numPr>
          <w:ilvl w:val="0"/>
          <w:numId w:val="43"/>
        </w:numPr>
        <w:ind w:left="357" w:hanging="357"/>
        <w:jc w:val="both"/>
        <w:rPr>
          <w:rFonts w:ascii="Arial" w:hAnsi="Arial" w:cs="Arial"/>
          <w:color w:val="000000"/>
          <w:sz w:val="20"/>
          <w:szCs w:val="20"/>
        </w:rPr>
      </w:pPr>
      <w:r w:rsidRPr="005130B6">
        <w:rPr>
          <w:rFonts w:ascii="Arial" w:hAnsi="Arial" w:cs="Arial"/>
          <w:color w:val="000000"/>
          <w:sz w:val="20"/>
          <w:szCs w:val="20"/>
        </w:rPr>
        <w:t xml:space="preserve">W przypadku, gdy podstawą przetwarzania danych osobowych jest zgoda osoby fizycznej, osoba fizyczna ma prawo w dowolnym momencie wycofać zgodę na przetwarzanie danych osobowych. </w:t>
      </w:r>
    </w:p>
    <w:p w:rsidR="004C6839" w:rsidRPr="005130B6" w:rsidRDefault="004C6839" w:rsidP="00FB7E41">
      <w:pPr>
        <w:pStyle w:val="ListParagraph"/>
        <w:ind w:left="357"/>
        <w:jc w:val="both"/>
        <w:rPr>
          <w:rFonts w:ascii="Arial" w:hAnsi="Arial" w:cs="Arial"/>
          <w:color w:val="000000"/>
          <w:sz w:val="20"/>
          <w:szCs w:val="20"/>
        </w:rPr>
      </w:pPr>
    </w:p>
    <w:p w:rsidR="004C6839" w:rsidRPr="005130B6" w:rsidRDefault="004C6839" w:rsidP="0029376D">
      <w:pPr>
        <w:pStyle w:val="ListParagraph"/>
        <w:numPr>
          <w:ilvl w:val="0"/>
          <w:numId w:val="43"/>
        </w:numPr>
        <w:ind w:left="357" w:hanging="357"/>
        <w:jc w:val="both"/>
        <w:rPr>
          <w:rFonts w:ascii="Arial" w:hAnsi="Arial" w:cs="Arial"/>
          <w:color w:val="000000"/>
          <w:sz w:val="20"/>
          <w:szCs w:val="20"/>
        </w:rPr>
      </w:pPr>
      <w:r w:rsidRPr="005130B6">
        <w:rPr>
          <w:rFonts w:ascii="Arial" w:hAnsi="Arial" w:cs="Arial"/>
          <w:color w:val="000000"/>
          <w:sz w:val="20"/>
          <w:szCs w:val="20"/>
        </w:rPr>
        <w:t xml:space="preserve">Cofnięcie zgody nie wpływa na wcześniejszą zgodność z prawem przetwarzania danych. </w:t>
      </w:r>
    </w:p>
    <w:p w:rsidR="004C6839" w:rsidRPr="005130B6" w:rsidRDefault="004C6839" w:rsidP="00FB7E41">
      <w:pPr>
        <w:pStyle w:val="ListParagraph"/>
        <w:rPr>
          <w:rFonts w:ascii="Arial" w:hAnsi="Arial" w:cs="Arial"/>
          <w:color w:val="000000"/>
          <w:sz w:val="20"/>
          <w:szCs w:val="20"/>
        </w:rPr>
      </w:pPr>
    </w:p>
    <w:p w:rsidR="004C6839" w:rsidRPr="005130B6" w:rsidRDefault="004C6839" w:rsidP="0029376D">
      <w:pPr>
        <w:pStyle w:val="ListParagraph"/>
        <w:numPr>
          <w:ilvl w:val="0"/>
          <w:numId w:val="43"/>
        </w:numPr>
        <w:ind w:left="357" w:hanging="357"/>
        <w:jc w:val="both"/>
        <w:rPr>
          <w:rFonts w:ascii="Arial" w:hAnsi="Arial" w:cs="Arial"/>
          <w:color w:val="000000"/>
          <w:sz w:val="20"/>
          <w:szCs w:val="20"/>
        </w:rPr>
      </w:pPr>
      <w:r w:rsidRPr="005130B6">
        <w:rPr>
          <w:rFonts w:ascii="Arial" w:hAnsi="Arial" w:cs="Arial"/>
          <w:color w:val="000000"/>
          <w:sz w:val="20"/>
          <w:szCs w:val="20"/>
        </w:rPr>
        <w:t xml:space="preserve">Osoba, której dane dotyczą, jest o tym informowana, zanim wyrazi zgodę. Wycofanie zgody jest równie łatwe jak jej wyrażenie. </w:t>
      </w:r>
    </w:p>
    <w:p w:rsidR="004C6839" w:rsidRPr="005130B6" w:rsidRDefault="004C6839" w:rsidP="00FB7E41">
      <w:pPr>
        <w:pStyle w:val="ListParagraph"/>
        <w:rPr>
          <w:rFonts w:ascii="Arial" w:hAnsi="Arial" w:cs="Arial"/>
          <w:color w:val="000000"/>
          <w:sz w:val="20"/>
          <w:szCs w:val="20"/>
        </w:rPr>
      </w:pPr>
    </w:p>
    <w:p w:rsidR="004C6839" w:rsidRPr="005130B6" w:rsidRDefault="004C6839" w:rsidP="0029376D">
      <w:pPr>
        <w:pStyle w:val="ListParagraph"/>
        <w:numPr>
          <w:ilvl w:val="0"/>
          <w:numId w:val="43"/>
        </w:numPr>
        <w:ind w:left="357" w:hanging="357"/>
        <w:jc w:val="both"/>
        <w:rPr>
          <w:rFonts w:ascii="Arial" w:hAnsi="Arial" w:cs="Arial"/>
          <w:color w:val="000000"/>
          <w:sz w:val="20"/>
          <w:szCs w:val="20"/>
        </w:rPr>
      </w:pPr>
      <w:r w:rsidRPr="005130B6">
        <w:rPr>
          <w:rFonts w:ascii="Arial" w:hAnsi="Arial" w:cs="Arial"/>
          <w:color w:val="000000"/>
          <w:sz w:val="20"/>
          <w:szCs w:val="20"/>
        </w:rPr>
        <w:t xml:space="preserve">Od zgody na przetwarzanie danych nie jest uzależnione wykonanie umowy, w tym świadczenie usługi, jeśli przetwarzanie danych osobowych nie jest niezbędne do wykonania tej umowy. </w:t>
      </w:r>
    </w:p>
    <w:p w:rsidR="004C6839" w:rsidRPr="005130B6" w:rsidRDefault="004C6839" w:rsidP="0029376D">
      <w:pPr>
        <w:jc w:val="both"/>
        <w:rPr>
          <w:rFonts w:ascii="Arial" w:hAnsi="Arial" w:cs="Arial"/>
          <w:b/>
          <w:color w:val="000000"/>
          <w:sz w:val="20"/>
          <w:szCs w:val="20"/>
        </w:rPr>
      </w:pPr>
    </w:p>
    <w:p w:rsidR="004C6839" w:rsidRPr="005130B6" w:rsidRDefault="004C6839" w:rsidP="00FB7E41">
      <w:pPr>
        <w:pStyle w:val="ListParagraph"/>
        <w:numPr>
          <w:ilvl w:val="0"/>
          <w:numId w:val="24"/>
        </w:numPr>
        <w:rPr>
          <w:rFonts w:ascii="Arial" w:hAnsi="Arial" w:cs="Arial"/>
          <w:b/>
          <w:i/>
          <w:color w:val="000000"/>
          <w:sz w:val="20"/>
          <w:szCs w:val="20"/>
        </w:rPr>
      </w:pPr>
      <w:r w:rsidRPr="005130B6">
        <w:rPr>
          <w:rFonts w:ascii="Arial" w:hAnsi="Arial" w:cs="Arial"/>
          <w:b/>
          <w:i/>
          <w:color w:val="000000"/>
          <w:sz w:val="20"/>
          <w:szCs w:val="20"/>
        </w:rPr>
        <w:t>Prawo by nie podlegać decyzji, która opiera się wyłącznie na zautomatyzowanym przetwarzaniu, w tym profilowaniu (art. 22 RODO):</w:t>
      </w:r>
    </w:p>
    <w:p w:rsidR="004C6839" w:rsidRPr="005130B6" w:rsidRDefault="004C6839" w:rsidP="00FB7E41">
      <w:pPr>
        <w:pStyle w:val="ListParagraph"/>
        <w:numPr>
          <w:ilvl w:val="0"/>
          <w:numId w:val="44"/>
        </w:numPr>
        <w:ind w:left="357" w:hanging="357"/>
        <w:rPr>
          <w:rFonts w:ascii="Arial" w:hAnsi="Arial" w:cs="Arial"/>
          <w:color w:val="000000"/>
          <w:sz w:val="20"/>
          <w:szCs w:val="20"/>
        </w:rPr>
      </w:pPr>
      <w:r w:rsidRPr="005130B6">
        <w:rPr>
          <w:rFonts w:ascii="Arial" w:hAnsi="Arial" w:cs="Arial"/>
          <w:color w:val="000000"/>
          <w:sz w:val="20"/>
          <w:szCs w:val="20"/>
        </w:rPr>
        <w:t xml:space="preserve">Dane osobowe, które przetwarzane są w Szkole Podstawowej z Oddziałami Integracyjnymi nr 61 im. J. Przybosia w Warszawie nie podlegają zautomatyzowanemu podejmowaniu decyzji, w tym profilowaniu. W związku z powyższym realizacja prawa nie ma miejsca. </w:t>
      </w:r>
    </w:p>
    <w:p w:rsidR="004C6839" w:rsidRPr="005130B6" w:rsidRDefault="004C6839" w:rsidP="001C7F62">
      <w:pPr>
        <w:jc w:val="both"/>
        <w:rPr>
          <w:rFonts w:ascii="Arial" w:hAnsi="Arial" w:cs="Arial"/>
          <w:color w:val="000000"/>
          <w:sz w:val="20"/>
          <w:szCs w:val="20"/>
        </w:rPr>
      </w:pPr>
    </w:p>
    <w:p w:rsidR="004C6839" w:rsidRPr="005130B6" w:rsidRDefault="004C6839" w:rsidP="003C7CF9">
      <w:pPr>
        <w:jc w:val="both"/>
        <w:rPr>
          <w:rFonts w:ascii="Arial" w:hAnsi="Arial" w:cs="Arial"/>
          <w:b/>
          <w:color w:val="000000"/>
          <w:sz w:val="20"/>
          <w:szCs w:val="20"/>
        </w:rPr>
      </w:pPr>
      <w:r w:rsidRPr="005130B6">
        <w:rPr>
          <w:rFonts w:ascii="Arial" w:hAnsi="Arial" w:cs="Arial"/>
          <w:b/>
          <w:color w:val="000000"/>
          <w:sz w:val="20"/>
          <w:szCs w:val="20"/>
        </w:rPr>
        <w:t>VI. POSTANOWIENIA KOŃCOWE</w:t>
      </w:r>
    </w:p>
    <w:p w:rsidR="004C6839" w:rsidRPr="005130B6" w:rsidRDefault="004C6839" w:rsidP="001C7F62">
      <w:pPr>
        <w:jc w:val="both"/>
        <w:rPr>
          <w:rFonts w:ascii="Arial" w:hAnsi="Arial" w:cs="Arial"/>
          <w:color w:val="000000"/>
          <w:sz w:val="20"/>
          <w:szCs w:val="20"/>
        </w:rPr>
      </w:pPr>
    </w:p>
    <w:p w:rsidR="004C6839" w:rsidRPr="005130B6" w:rsidRDefault="004C6839" w:rsidP="001C7F62">
      <w:pPr>
        <w:pStyle w:val="ListParagraph"/>
        <w:numPr>
          <w:ilvl w:val="0"/>
          <w:numId w:val="14"/>
        </w:numPr>
        <w:jc w:val="both"/>
        <w:rPr>
          <w:rFonts w:ascii="Arial" w:hAnsi="Arial" w:cs="Arial"/>
          <w:color w:val="000000"/>
          <w:sz w:val="20"/>
          <w:szCs w:val="20"/>
        </w:rPr>
      </w:pPr>
      <w:r w:rsidRPr="005130B6">
        <w:rPr>
          <w:rFonts w:ascii="Arial" w:hAnsi="Arial" w:cs="Arial"/>
          <w:color w:val="000000"/>
          <w:sz w:val="20"/>
          <w:szCs w:val="20"/>
        </w:rPr>
        <w:t>Dokument dostępny jest do wglądu w Sekretariacie placówki.</w:t>
      </w:r>
    </w:p>
    <w:p w:rsidR="004C6839" w:rsidRPr="005130B6" w:rsidRDefault="004C6839" w:rsidP="001C7F62">
      <w:pPr>
        <w:pStyle w:val="ListParagraph"/>
        <w:numPr>
          <w:ilvl w:val="0"/>
          <w:numId w:val="14"/>
        </w:numPr>
        <w:jc w:val="both"/>
        <w:rPr>
          <w:rFonts w:ascii="Arial" w:hAnsi="Arial" w:cs="Arial"/>
          <w:color w:val="000000"/>
          <w:sz w:val="20"/>
          <w:szCs w:val="20"/>
        </w:rPr>
      </w:pPr>
      <w:r w:rsidRPr="005130B6">
        <w:rPr>
          <w:rFonts w:ascii="Arial" w:hAnsi="Arial" w:cs="Arial"/>
          <w:color w:val="000000"/>
          <w:sz w:val="20"/>
          <w:szCs w:val="20"/>
        </w:rPr>
        <w:t xml:space="preserve">Dokument widnieje w wersji elektronicznej do wglądu na stronie internetowej https://sp61.edupage.org w zakładce RODO. </w:t>
      </w:r>
    </w:p>
    <w:p w:rsidR="004C6839" w:rsidRPr="005130B6" w:rsidRDefault="004C6839" w:rsidP="004B494A">
      <w:pPr>
        <w:pStyle w:val="ListParagraph"/>
        <w:numPr>
          <w:ilvl w:val="0"/>
          <w:numId w:val="14"/>
        </w:numPr>
        <w:jc w:val="both"/>
        <w:rPr>
          <w:rFonts w:ascii="Arial" w:hAnsi="Arial" w:cs="Arial"/>
          <w:color w:val="000000"/>
          <w:sz w:val="20"/>
          <w:szCs w:val="20"/>
        </w:rPr>
      </w:pPr>
      <w:r w:rsidRPr="005130B6">
        <w:rPr>
          <w:rFonts w:ascii="Arial" w:hAnsi="Arial" w:cs="Arial"/>
          <w:color w:val="000000"/>
          <w:sz w:val="20"/>
          <w:szCs w:val="20"/>
        </w:rPr>
        <w:t xml:space="preserve">Niniejsza procedura ma zastosowanie od dnia 1 września 2023 r. </w:t>
      </w:r>
    </w:p>
    <w:sectPr w:rsidR="004C6839" w:rsidRPr="005130B6" w:rsidSect="005130B6">
      <w:footerReference w:type="default" r:id="rId7"/>
      <w:footnotePr>
        <w:pos w:val="beneathText"/>
      </w:footnotePr>
      <w:pgSz w:w="11905" w:h="16837" w:code="9"/>
      <w:pgMar w:top="851" w:right="1134"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839" w:rsidRDefault="004C6839">
      <w:r>
        <w:separator/>
      </w:r>
    </w:p>
  </w:endnote>
  <w:endnote w:type="continuationSeparator" w:id="0">
    <w:p w:rsidR="004C6839" w:rsidRDefault="004C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ova">
    <w:altName w:val="Segoe Script"/>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39" w:rsidRPr="00BF4BA4" w:rsidRDefault="004C6839" w:rsidP="001C7F62">
    <w:pPr>
      <w:pStyle w:val="wyroznienie"/>
      <w:jc w:val="center"/>
      <w:rPr>
        <w:rFonts w:ascii="Arial Nova" w:hAnsi="Arial Nova" w:cs="Arial"/>
        <w:b/>
        <w:sz w:val="14"/>
        <w:szCs w:val="16"/>
      </w:rPr>
    </w:pPr>
  </w:p>
  <w:p w:rsidR="004C6839" w:rsidRPr="00BF4BA4" w:rsidRDefault="004C6839" w:rsidP="0056784E">
    <w:pPr>
      <w:pStyle w:val="wyroznienie"/>
      <w:jc w:val="center"/>
      <w:rPr>
        <w:rFonts w:ascii="Arial Nova" w:hAnsi="Arial Nova" w:cs="Arial"/>
        <w:b/>
        <w:sz w:val="14"/>
        <w:szCs w:val="16"/>
      </w:rPr>
    </w:pPr>
    <w:r w:rsidRPr="00BF4BA4">
      <w:rPr>
        <w:rFonts w:ascii="Arial Nova" w:hAnsi="Arial Nova" w:cs="Arial"/>
        <w:b/>
        <w:color w:val="000000"/>
        <w:sz w:val="16"/>
      </w:rPr>
      <w:t>Szkoła Podstawowa z Oddziałami Integracyjnymi nr 61 im. J. Przybosia w Warszawie, ul. Białobrzeska 27 02-340 Warszawa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839" w:rsidRDefault="004C6839">
      <w:r>
        <w:separator/>
      </w:r>
    </w:p>
  </w:footnote>
  <w:footnote w:type="continuationSeparator" w:id="0">
    <w:p w:rsidR="004C6839" w:rsidRDefault="004C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2890084"/>
    <w:multiLevelType w:val="hybridMultilevel"/>
    <w:tmpl w:val="EB444C6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5914728"/>
    <w:multiLevelType w:val="hybridMultilevel"/>
    <w:tmpl w:val="1E26F5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5A0006"/>
    <w:multiLevelType w:val="hybridMultilevel"/>
    <w:tmpl w:val="1038AADA"/>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
    <w:nsid w:val="0B0D1667"/>
    <w:multiLevelType w:val="hybridMultilevel"/>
    <w:tmpl w:val="5FD8350E"/>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
    <w:nsid w:val="0CD17086"/>
    <w:multiLevelType w:val="hybridMultilevel"/>
    <w:tmpl w:val="3D1CD4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E53D5A"/>
    <w:multiLevelType w:val="hybridMultilevel"/>
    <w:tmpl w:val="C89A510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FEF706C"/>
    <w:multiLevelType w:val="hybridMultilevel"/>
    <w:tmpl w:val="51BC19E6"/>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
    <w:nsid w:val="129E6BA7"/>
    <w:multiLevelType w:val="hybridMultilevel"/>
    <w:tmpl w:val="74D8EA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565827"/>
    <w:multiLevelType w:val="hybridMultilevel"/>
    <w:tmpl w:val="646E66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A7CBC8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5B97D0F"/>
    <w:multiLevelType w:val="hybridMultilevel"/>
    <w:tmpl w:val="19961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CF5E6E"/>
    <w:multiLevelType w:val="hybridMultilevel"/>
    <w:tmpl w:val="B5B806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A5B3C4A"/>
    <w:multiLevelType w:val="hybridMultilevel"/>
    <w:tmpl w:val="48984A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2B95CCB"/>
    <w:multiLevelType w:val="hybridMultilevel"/>
    <w:tmpl w:val="817250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4533BD7"/>
    <w:multiLevelType w:val="hybridMultilevel"/>
    <w:tmpl w:val="EADA4F6C"/>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6">
    <w:nsid w:val="251C54BD"/>
    <w:multiLevelType w:val="hybridMultilevel"/>
    <w:tmpl w:val="806E6D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7CF73A1"/>
    <w:multiLevelType w:val="hybridMultilevel"/>
    <w:tmpl w:val="719AAF1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A913168"/>
    <w:multiLevelType w:val="hybridMultilevel"/>
    <w:tmpl w:val="3DD0C02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35194289"/>
    <w:multiLevelType w:val="hybridMultilevel"/>
    <w:tmpl w:val="7012CA6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36BA2E7C"/>
    <w:multiLevelType w:val="hybridMultilevel"/>
    <w:tmpl w:val="292619B2"/>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814150A"/>
    <w:multiLevelType w:val="hybridMultilevel"/>
    <w:tmpl w:val="CD642C56"/>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A155058"/>
    <w:multiLevelType w:val="hybridMultilevel"/>
    <w:tmpl w:val="1C60E77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AA8612A"/>
    <w:multiLevelType w:val="hybridMultilevel"/>
    <w:tmpl w:val="389E6F0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EDF0673"/>
    <w:multiLevelType w:val="hybridMultilevel"/>
    <w:tmpl w:val="936657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AA6C3A"/>
    <w:multiLevelType w:val="hybridMultilevel"/>
    <w:tmpl w:val="81B2F57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CA6954"/>
    <w:multiLevelType w:val="hybridMultilevel"/>
    <w:tmpl w:val="FBC0C1E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57CF6B47"/>
    <w:multiLevelType w:val="hybridMultilevel"/>
    <w:tmpl w:val="AC1648A8"/>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9">
    <w:nsid w:val="5A147505"/>
    <w:multiLevelType w:val="hybridMultilevel"/>
    <w:tmpl w:val="6EA882B6"/>
    <w:lvl w:ilvl="0" w:tplc="0415000F">
      <w:start w:val="1"/>
      <w:numFmt w:val="decimal"/>
      <w:lvlText w:val="%1."/>
      <w:lvlJc w:val="left"/>
      <w:pPr>
        <w:ind w:left="360" w:hanging="360"/>
      </w:pPr>
      <w:rPr>
        <w:rFonts w:cs="Times New Roman" w:hint="default"/>
        <w:b w:val="0"/>
      </w:rPr>
    </w:lvl>
    <w:lvl w:ilvl="1" w:tplc="0415000F">
      <w:start w:val="1"/>
      <w:numFmt w:val="decimal"/>
      <w:lvlText w:val="%2."/>
      <w:lvlJc w:val="left"/>
      <w:pPr>
        <w:ind w:left="360" w:hanging="360"/>
      </w:pPr>
      <w:rPr>
        <w:rFonts w:cs="Times New Roman"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1">
    <w:nsid w:val="66883E1E"/>
    <w:multiLevelType w:val="hybridMultilevel"/>
    <w:tmpl w:val="90E42438"/>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88B59F6"/>
    <w:multiLevelType w:val="hybridMultilevel"/>
    <w:tmpl w:val="2BEC6E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ACE3F5F"/>
    <w:multiLevelType w:val="hybridMultilevel"/>
    <w:tmpl w:val="D30E52A2"/>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4">
    <w:nsid w:val="6ADD671D"/>
    <w:multiLevelType w:val="hybridMultilevel"/>
    <w:tmpl w:val="1FDC7D92"/>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nsid w:val="6BF323E6"/>
    <w:multiLevelType w:val="hybridMultilevel"/>
    <w:tmpl w:val="477CECD8"/>
    <w:lvl w:ilvl="0" w:tplc="04150019">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6">
    <w:nsid w:val="6E0C1AAE"/>
    <w:multiLevelType w:val="hybridMultilevel"/>
    <w:tmpl w:val="603431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002453D"/>
    <w:multiLevelType w:val="hybridMultilevel"/>
    <w:tmpl w:val="BE4271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BC06CCF8">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07F0420"/>
    <w:multiLevelType w:val="hybridMultilevel"/>
    <w:tmpl w:val="D94278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61A165E"/>
    <w:multiLevelType w:val="hybridMultilevel"/>
    <w:tmpl w:val="9E3A9F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77D4F63"/>
    <w:multiLevelType w:val="hybridMultilevel"/>
    <w:tmpl w:val="BAD04C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9837904"/>
    <w:multiLevelType w:val="hybridMultilevel"/>
    <w:tmpl w:val="A4FE31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C227F3C"/>
    <w:multiLevelType w:val="hybridMultilevel"/>
    <w:tmpl w:val="53AC72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D550646"/>
    <w:multiLevelType w:val="hybridMultilevel"/>
    <w:tmpl w:val="929297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9"/>
  </w:num>
  <w:num w:numId="4">
    <w:abstractNumId w:val="30"/>
  </w:num>
  <w:num w:numId="5">
    <w:abstractNumId w:val="29"/>
  </w:num>
  <w:num w:numId="6">
    <w:abstractNumId w:val="36"/>
  </w:num>
  <w:num w:numId="7">
    <w:abstractNumId w:val="42"/>
  </w:num>
  <w:num w:numId="8">
    <w:abstractNumId w:val="12"/>
  </w:num>
  <w:num w:numId="9">
    <w:abstractNumId w:val="32"/>
  </w:num>
  <w:num w:numId="10">
    <w:abstractNumId w:val="18"/>
  </w:num>
  <w:num w:numId="11">
    <w:abstractNumId w:val="7"/>
  </w:num>
  <w:num w:numId="12">
    <w:abstractNumId w:val="3"/>
  </w:num>
  <w:num w:numId="13">
    <w:abstractNumId w:val="38"/>
  </w:num>
  <w:num w:numId="14">
    <w:abstractNumId w:val="24"/>
  </w:num>
  <w:num w:numId="15">
    <w:abstractNumId w:val="11"/>
  </w:num>
  <w:num w:numId="16">
    <w:abstractNumId w:val="23"/>
  </w:num>
  <w:num w:numId="17">
    <w:abstractNumId w:val="16"/>
  </w:num>
  <w:num w:numId="18">
    <w:abstractNumId w:val="13"/>
  </w:num>
  <w:num w:numId="19">
    <w:abstractNumId w:val="37"/>
  </w:num>
  <w:num w:numId="20">
    <w:abstractNumId w:val="25"/>
  </w:num>
  <w:num w:numId="21">
    <w:abstractNumId w:val="9"/>
  </w:num>
  <w:num w:numId="22">
    <w:abstractNumId w:val="10"/>
  </w:num>
  <w:num w:numId="23">
    <w:abstractNumId w:val="40"/>
  </w:num>
  <w:num w:numId="24">
    <w:abstractNumId w:val="26"/>
  </w:num>
  <w:num w:numId="25">
    <w:abstractNumId w:val="15"/>
  </w:num>
  <w:num w:numId="26">
    <w:abstractNumId w:val="28"/>
  </w:num>
  <w:num w:numId="27">
    <w:abstractNumId w:val="22"/>
  </w:num>
  <w:num w:numId="28">
    <w:abstractNumId w:val="31"/>
  </w:num>
  <w:num w:numId="29">
    <w:abstractNumId w:val="14"/>
  </w:num>
  <w:num w:numId="30">
    <w:abstractNumId w:val="33"/>
  </w:num>
  <w:num w:numId="31">
    <w:abstractNumId w:val="4"/>
  </w:num>
  <w:num w:numId="32">
    <w:abstractNumId w:val="21"/>
  </w:num>
  <w:num w:numId="33">
    <w:abstractNumId w:val="2"/>
  </w:num>
  <w:num w:numId="34">
    <w:abstractNumId w:val="39"/>
  </w:num>
  <w:num w:numId="35">
    <w:abstractNumId w:val="34"/>
  </w:num>
  <w:num w:numId="36">
    <w:abstractNumId w:val="43"/>
  </w:num>
  <w:num w:numId="37">
    <w:abstractNumId w:val="5"/>
  </w:num>
  <w:num w:numId="38">
    <w:abstractNumId w:val="35"/>
  </w:num>
  <w:num w:numId="39">
    <w:abstractNumId w:val="6"/>
  </w:num>
  <w:num w:numId="40">
    <w:abstractNumId w:val="17"/>
  </w:num>
  <w:num w:numId="41">
    <w:abstractNumId w:val="41"/>
  </w:num>
  <w:num w:numId="42">
    <w:abstractNumId w:val="8"/>
  </w:num>
  <w:num w:numId="43">
    <w:abstractNumId w:val="27"/>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F27"/>
    <w:rsid w:val="0000143D"/>
    <w:rsid w:val="0005316C"/>
    <w:rsid w:val="000C0967"/>
    <w:rsid w:val="001000E8"/>
    <w:rsid w:val="001327E4"/>
    <w:rsid w:val="00144822"/>
    <w:rsid w:val="001C7F62"/>
    <w:rsid w:val="0020543E"/>
    <w:rsid w:val="00251079"/>
    <w:rsid w:val="00251610"/>
    <w:rsid w:val="0029376D"/>
    <w:rsid w:val="00315362"/>
    <w:rsid w:val="003322F4"/>
    <w:rsid w:val="003C7CF9"/>
    <w:rsid w:val="003D2B6F"/>
    <w:rsid w:val="003E58B0"/>
    <w:rsid w:val="003E6BCE"/>
    <w:rsid w:val="0044248C"/>
    <w:rsid w:val="004B494A"/>
    <w:rsid w:val="004C6839"/>
    <w:rsid w:val="004E633D"/>
    <w:rsid w:val="004E75F1"/>
    <w:rsid w:val="00511757"/>
    <w:rsid w:val="005130B6"/>
    <w:rsid w:val="00532762"/>
    <w:rsid w:val="0056784E"/>
    <w:rsid w:val="00585492"/>
    <w:rsid w:val="005C581F"/>
    <w:rsid w:val="0063049A"/>
    <w:rsid w:val="00673442"/>
    <w:rsid w:val="006F58FF"/>
    <w:rsid w:val="006F6A6F"/>
    <w:rsid w:val="0074371A"/>
    <w:rsid w:val="00745395"/>
    <w:rsid w:val="00764406"/>
    <w:rsid w:val="007645B9"/>
    <w:rsid w:val="007A7C55"/>
    <w:rsid w:val="00823BC9"/>
    <w:rsid w:val="008B6A69"/>
    <w:rsid w:val="008C38B6"/>
    <w:rsid w:val="008F0BE7"/>
    <w:rsid w:val="00921DEF"/>
    <w:rsid w:val="009438A1"/>
    <w:rsid w:val="00946038"/>
    <w:rsid w:val="009C35BB"/>
    <w:rsid w:val="00A11E8A"/>
    <w:rsid w:val="00A153D3"/>
    <w:rsid w:val="00A2015D"/>
    <w:rsid w:val="00A47F27"/>
    <w:rsid w:val="00AB2A3E"/>
    <w:rsid w:val="00AD48DE"/>
    <w:rsid w:val="00AD5B2F"/>
    <w:rsid w:val="00AE01C1"/>
    <w:rsid w:val="00B11BE3"/>
    <w:rsid w:val="00B1394A"/>
    <w:rsid w:val="00B26980"/>
    <w:rsid w:val="00B6199A"/>
    <w:rsid w:val="00B629FC"/>
    <w:rsid w:val="00B84C46"/>
    <w:rsid w:val="00BB5EF5"/>
    <w:rsid w:val="00BD1D60"/>
    <w:rsid w:val="00BF4BA4"/>
    <w:rsid w:val="00C61358"/>
    <w:rsid w:val="00C9117B"/>
    <w:rsid w:val="00CD1BFF"/>
    <w:rsid w:val="00CF7074"/>
    <w:rsid w:val="00D01E0C"/>
    <w:rsid w:val="00D27FD3"/>
    <w:rsid w:val="00D33DA4"/>
    <w:rsid w:val="00D34CA1"/>
    <w:rsid w:val="00D45302"/>
    <w:rsid w:val="00D668C5"/>
    <w:rsid w:val="00DD2E96"/>
    <w:rsid w:val="00E10546"/>
    <w:rsid w:val="00E10578"/>
    <w:rsid w:val="00E32D65"/>
    <w:rsid w:val="00E634EF"/>
    <w:rsid w:val="00EA07B8"/>
    <w:rsid w:val="00EB7C31"/>
    <w:rsid w:val="00F84BE5"/>
    <w:rsid w:val="00FA28CA"/>
    <w:rsid w:val="00FB7E41"/>
    <w:rsid w:val="00FF06E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4A"/>
    <w:pPr>
      <w:widowControl w:val="0"/>
      <w:suppressAutoHyphens/>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2">
    <w:name w:val="Domyślna czcionka akapitu2"/>
    <w:uiPriority w:val="99"/>
    <w:rsid w:val="00B1394A"/>
  </w:style>
  <w:style w:type="character" w:customStyle="1" w:styleId="Absatz-Standardschriftart">
    <w:name w:val="Absatz-Standardschriftart"/>
    <w:uiPriority w:val="99"/>
    <w:rsid w:val="00B1394A"/>
  </w:style>
  <w:style w:type="character" w:customStyle="1" w:styleId="Domylnaczcionkaakapitu1">
    <w:name w:val="Domyślna czcionka akapitu1"/>
    <w:uiPriority w:val="99"/>
    <w:rsid w:val="00B1394A"/>
  </w:style>
  <w:style w:type="character" w:customStyle="1" w:styleId="WW-Absatz-Standardschriftart">
    <w:name w:val="WW-Absatz-Standardschriftart"/>
    <w:uiPriority w:val="99"/>
    <w:rsid w:val="00B1394A"/>
  </w:style>
  <w:style w:type="character" w:customStyle="1" w:styleId="WW-Absatz-Standardschriftart1">
    <w:name w:val="WW-Absatz-Standardschriftart1"/>
    <w:uiPriority w:val="99"/>
    <w:rsid w:val="00B1394A"/>
  </w:style>
  <w:style w:type="character" w:customStyle="1" w:styleId="WW-Absatz-Standardschriftart11">
    <w:name w:val="WW-Absatz-Standardschriftart11"/>
    <w:uiPriority w:val="99"/>
    <w:rsid w:val="00B1394A"/>
  </w:style>
  <w:style w:type="character" w:customStyle="1" w:styleId="WW8Num2z0">
    <w:name w:val="WW8Num2z0"/>
    <w:uiPriority w:val="99"/>
    <w:rsid w:val="00B1394A"/>
    <w:rPr>
      <w:rFonts w:ascii="Wingdings" w:hAnsi="Wingdings"/>
    </w:rPr>
  </w:style>
  <w:style w:type="character" w:customStyle="1" w:styleId="WW8Num2z1">
    <w:name w:val="WW8Num2z1"/>
    <w:uiPriority w:val="99"/>
    <w:rsid w:val="00B1394A"/>
    <w:rPr>
      <w:rFonts w:ascii="Wingdings 2" w:hAnsi="Wingdings 2"/>
    </w:rPr>
  </w:style>
  <w:style w:type="character" w:customStyle="1" w:styleId="WW8Num2z2">
    <w:name w:val="WW8Num2z2"/>
    <w:uiPriority w:val="99"/>
    <w:rsid w:val="00B1394A"/>
    <w:rPr>
      <w:rFonts w:ascii="StarSymbol" w:hAnsi="StarSymbol"/>
    </w:rPr>
  </w:style>
  <w:style w:type="character" w:customStyle="1" w:styleId="WW-Absatz-Standardschriftart111">
    <w:name w:val="WW-Absatz-Standardschriftart111"/>
    <w:uiPriority w:val="99"/>
    <w:rsid w:val="00B1394A"/>
  </w:style>
  <w:style w:type="character" w:customStyle="1" w:styleId="WW-Absatz-Standardschriftart1111">
    <w:name w:val="WW-Absatz-Standardschriftart1111"/>
    <w:uiPriority w:val="99"/>
    <w:rsid w:val="00B1394A"/>
  </w:style>
  <w:style w:type="character" w:customStyle="1" w:styleId="WW-Absatz-Standardschriftart11111">
    <w:name w:val="WW-Absatz-Standardschriftart11111"/>
    <w:uiPriority w:val="99"/>
    <w:rsid w:val="00B1394A"/>
  </w:style>
  <w:style w:type="character" w:customStyle="1" w:styleId="WW-Absatz-Standardschriftart111111">
    <w:name w:val="WW-Absatz-Standardschriftart111111"/>
    <w:uiPriority w:val="99"/>
    <w:rsid w:val="00B1394A"/>
  </w:style>
  <w:style w:type="character" w:customStyle="1" w:styleId="WW-Absatz-Standardschriftart1111111">
    <w:name w:val="WW-Absatz-Standardschriftart1111111"/>
    <w:uiPriority w:val="99"/>
    <w:rsid w:val="00B1394A"/>
  </w:style>
  <w:style w:type="character" w:customStyle="1" w:styleId="WW-Absatz-Standardschriftart11111111">
    <w:name w:val="WW-Absatz-Standardschriftart11111111"/>
    <w:uiPriority w:val="99"/>
    <w:rsid w:val="00B1394A"/>
  </w:style>
  <w:style w:type="character" w:customStyle="1" w:styleId="WW-Absatz-Standardschriftart111111111">
    <w:name w:val="WW-Absatz-Standardschriftart111111111"/>
    <w:uiPriority w:val="99"/>
    <w:rsid w:val="00B1394A"/>
  </w:style>
  <w:style w:type="character" w:customStyle="1" w:styleId="WW-Absatz-Standardschriftart1111111111">
    <w:name w:val="WW-Absatz-Standardschriftart1111111111"/>
    <w:uiPriority w:val="99"/>
    <w:rsid w:val="00B1394A"/>
  </w:style>
  <w:style w:type="character" w:customStyle="1" w:styleId="WW-Absatz-Standardschriftart11111111111">
    <w:name w:val="WW-Absatz-Standardschriftart11111111111"/>
    <w:uiPriority w:val="99"/>
    <w:rsid w:val="00B1394A"/>
  </w:style>
  <w:style w:type="character" w:customStyle="1" w:styleId="WW-Absatz-Standardschriftart111111111111">
    <w:name w:val="WW-Absatz-Standardschriftart111111111111"/>
    <w:uiPriority w:val="99"/>
    <w:rsid w:val="00B1394A"/>
  </w:style>
  <w:style w:type="character" w:customStyle="1" w:styleId="WW-Absatz-Standardschriftart1111111111111">
    <w:name w:val="WW-Absatz-Standardschriftart1111111111111"/>
    <w:uiPriority w:val="99"/>
    <w:rsid w:val="00B1394A"/>
  </w:style>
  <w:style w:type="character" w:customStyle="1" w:styleId="WW-Absatz-Standardschriftart11111111111111">
    <w:name w:val="WW-Absatz-Standardschriftart11111111111111"/>
    <w:uiPriority w:val="99"/>
    <w:rsid w:val="00B1394A"/>
  </w:style>
  <w:style w:type="character" w:customStyle="1" w:styleId="WW-Absatz-Standardschriftart111111111111111">
    <w:name w:val="WW-Absatz-Standardschriftart111111111111111"/>
    <w:uiPriority w:val="99"/>
    <w:rsid w:val="00B1394A"/>
  </w:style>
  <w:style w:type="character" w:customStyle="1" w:styleId="WW-Absatz-Standardschriftart1111111111111111">
    <w:name w:val="WW-Absatz-Standardschriftart1111111111111111"/>
    <w:uiPriority w:val="99"/>
    <w:rsid w:val="00B1394A"/>
  </w:style>
  <w:style w:type="character" w:customStyle="1" w:styleId="WW-Absatz-Standardschriftart11111111111111111">
    <w:name w:val="WW-Absatz-Standardschriftart11111111111111111"/>
    <w:uiPriority w:val="99"/>
    <w:rsid w:val="00B1394A"/>
  </w:style>
  <w:style w:type="character" w:customStyle="1" w:styleId="WW-Absatz-Standardschriftart111111111111111111">
    <w:name w:val="WW-Absatz-Standardschriftart111111111111111111"/>
    <w:uiPriority w:val="99"/>
    <w:rsid w:val="00B1394A"/>
  </w:style>
  <w:style w:type="character" w:customStyle="1" w:styleId="WW-Absatz-Standardschriftart1111111111111111111">
    <w:name w:val="WW-Absatz-Standardschriftart1111111111111111111"/>
    <w:uiPriority w:val="99"/>
    <w:rsid w:val="00B1394A"/>
  </w:style>
  <w:style w:type="character" w:customStyle="1" w:styleId="WW-Absatz-Standardschriftart11111111111111111111">
    <w:name w:val="WW-Absatz-Standardschriftart11111111111111111111"/>
    <w:uiPriority w:val="99"/>
    <w:rsid w:val="00B1394A"/>
  </w:style>
  <w:style w:type="character" w:customStyle="1" w:styleId="WW-Absatz-Standardschriftart111111111111111111111">
    <w:name w:val="WW-Absatz-Standardschriftart111111111111111111111"/>
    <w:uiPriority w:val="99"/>
    <w:rsid w:val="00B1394A"/>
  </w:style>
  <w:style w:type="character" w:customStyle="1" w:styleId="WW-Absatz-Standardschriftart1111111111111111111111">
    <w:name w:val="WW-Absatz-Standardschriftart1111111111111111111111"/>
    <w:uiPriority w:val="99"/>
    <w:rsid w:val="00B1394A"/>
  </w:style>
  <w:style w:type="character" w:customStyle="1" w:styleId="WW-Absatz-Standardschriftart11111111111111111111111">
    <w:name w:val="WW-Absatz-Standardschriftart11111111111111111111111"/>
    <w:uiPriority w:val="99"/>
    <w:rsid w:val="00B1394A"/>
  </w:style>
  <w:style w:type="character" w:customStyle="1" w:styleId="WW-Absatz-Standardschriftart111111111111111111111111">
    <w:name w:val="WW-Absatz-Standardschriftart111111111111111111111111"/>
    <w:uiPriority w:val="99"/>
    <w:rsid w:val="00B1394A"/>
  </w:style>
  <w:style w:type="character" w:customStyle="1" w:styleId="WW-Absatz-Standardschriftart1111111111111111111111111">
    <w:name w:val="WW-Absatz-Standardschriftart1111111111111111111111111"/>
    <w:uiPriority w:val="99"/>
    <w:rsid w:val="00B1394A"/>
  </w:style>
  <w:style w:type="character" w:customStyle="1" w:styleId="WW-Absatz-Standardschriftart11111111111111111111111111">
    <w:name w:val="WW-Absatz-Standardschriftart11111111111111111111111111"/>
    <w:uiPriority w:val="99"/>
    <w:rsid w:val="00B1394A"/>
  </w:style>
  <w:style w:type="character" w:customStyle="1" w:styleId="WW-Absatz-Standardschriftart111111111111111111111111111">
    <w:name w:val="WW-Absatz-Standardschriftart111111111111111111111111111"/>
    <w:uiPriority w:val="99"/>
    <w:rsid w:val="00B1394A"/>
  </w:style>
  <w:style w:type="character" w:customStyle="1" w:styleId="WW-Absatz-Standardschriftart1111111111111111111111111111">
    <w:name w:val="WW-Absatz-Standardschriftart1111111111111111111111111111"/>
    <w:uiPriority w:val="99"/>
    <w:rsid w:val="00B1394A"/>
  </w:style>
  <w:style w:type="character" w:customStyle="1" w:styleId="WW-Absatz-Standardschriftart11111111111111111111111111111">
    <w:name w:val="WW-Absatz-Standardschriftart11111111111111111111111111111"/>
    <w:uiPriority w:val="99"/>
    <w:rsid w:val="00B1394A"/>
  </w:style>
  <w:style w:type="character" w:customStyle="1" w:styleId="Znakinumeracji">
    <w:name w:val="Znaki numeracji"/>
    <w:uiPriority w:val="99"/>
    <w:rsid w:val="00B1394A"/>
  </w:style>
  <w:style w:type="character" w:customStyle="1" w:styleId="WW8Num3z0">
    <w:name w:val="WW8Num3z0"/>
    <w:uiPriority w:val="99"/>
    <w:rsid w:val="00B1394A"/>
    <w:rPr>
      <w:rFonts w:ascii="Symbol" w:hAnsi="Symbol"/>
    </w:rPr>
  </w:style>
  <w:style w:type="character" w:customStyle="1" w:styleId="WW8Num3z1">
    <w:name w:val="WW8Num3z1"/>
    <w:uiPriority w:val="99"/>
    <w:rsid w:val="00B1394A"/>
    <w:rPr>
      <w:rFonts w:ascii="Wingdings 2" w:hAnsi="Wingdings 2"/>
    </w:rPr>
  </w:style>
  <w:style w:type="character" w:customStyle="1" w:styleId="WW8Num3z2">
    <w:name w:val="WW8Num3z2"/>
    <w:uiPriority w:val="99"/>
    <w:rsid w:val="00B1394A"/>
    <w:rPr>
      <w:rFonts w:ascii="StarSymbol" w:hAnsi="StarSymbol"/>
    </w:rPr>
  </w:style>
  <w:style w:type="character" w:customStyle="1" w:styleId="WW8Num5z0">
    <w:name w:val="WW8Num5z0"/>
    <w:uiPriority w:val="99"/>
    <w:rsid w:val="00B1394A"/>
    <w:rPr>
      <w:rFonts w:ascii="Symbol" w:hAnsi="Symbol"/>
    </w:rPr>
  </w:style>
  <w:style w:type="character" w:customStyle="1" w:styleId="WW8Num5z1">
    <w:name w:val="WW8Num5z1"/>
    <w:uiPriority w:val="99"/>
    <w:rsid w:val="00B1394A"/>
    <w:rPr>
      <w:rFonts w:ascii="Courier New" w:hAnsi="Courier New"/>
    </w:rPr>
  </w:style>
  <w:style w:type="character" w:customStyle="1" w:styleId="WW8Num5z2">
    <w:name w:val="WW8Num5z2"/>
    <w:uiPriority w:val="99"/>
    <w:rsid w:val="00B1394A"/>
    <w:rPr>
      <w:rFonts w:ascii="StarSymbol" w:hAnsi="StarSymbol"/>
    </w:rPr>
  </w:style>
  <w:style w:type="paragraph" w:customStyle="1" w:styleId="Heading">
    <w:name w:val="Heading"/>
    <w:basedOn w:val="Normal"/>
    <w:next w:val="BodyText"/>
    <w:uiPriority w:val="99"/>
    <w:rsid w:val="00B1394A"/>
    <w:pPr>
      <w:keepNext/>
      <w:spacing w:before="240" w:after="120"/>
    </w:pPr>
    <w:rPr>
      <w:rFonts w:ascii="Garamond" w:eastAsia="MS Mincho" w:hAnsi="Garamond" w:cs="Tahoma"/>
      <w:sz w:val="28"/>
      <w:szCs w:val="28"/>
    </w:rPr>
  </w:style>
  <w:style w:type="paragraph" w:styleId="BodyText">
    <w:name w:val="Body Text"/>
    <w:basedOn w:val="Normal"/>
    <w:link w:val="BodyTextChar"/>
    <w:uiPriority w:val="99"/>
    <w:semiHidden/>
    <w:rsid w:val="00B1394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
    <w:name w:val="List"/>
    <w:basedOn w:val="BodyText"/>
    <w:uiPriority w:val="99"/>
    <w:semiHidden/>
    <w:rsid w:val="00B1394A"/>
    <w:rPr>
      <w:rFonts w:cs="Tahoma"/>
    </w:rPr>
  </w:style>
  <w:style w:type="paragraph" w:customStyle="1" w:styleId="Legenda1">
    <w:name w:val="Legenda1"/>
    <w:basedOn w:val="Normal"/>
    <w:uiPriority w:val="99"/>
    <w:rsid w:val="00B1394A"/>
    <w:pPr>
      <w:suppressLineNumbers/>
      <w:spacing w:before="120" w:after="120"/>
    </w:pPr>
    <w:rPr>
      <w:rFonts w:ascii="Garamond" w:hAnsi="Garamond" w:cs="Tahoma"/>
      <w:i/>
      <w:iCs/>
    </w:rPr>
  </w:style>
  <w:style w:type="paragraph" w:customStyle="1" w:styleId="Index">
    <w:name w:val="Index"/>
    <w:basedOn w:val="Normal"/>
    <w:uiPriority w:val="99"/>
    <w:rsid w:val="00B1394A"/>
    <w:pPr>
      <w:suppressLineNumbers/>
    </w:pPr>
    <w:rPr>
      <w:rFonts w:ascii="Garamond" w:hAnsi="Garamond" w:cs="Tahoma"/>
    </w:rPr>
  </w:style>
  <w:style w:type="paragraph" w:customStyle="1" w:styleId="Nagwek1">
    <w:name w:val="Nagłówek1"/>
    <w:basedOn w:val="Normal"/>
    <w:next w:val="BodyText"/>
    <w:uiPriority w:val="99"/>
    <w:rsid w:val="00B1394A"/>
    <w:pPr>
      <w:keepNext/>
      <w:spacing w:before="240" w:after="120"/>
    </w:pPr>
    <w:rPr>
      <w:rFonts w:ascii="Arial" w:hAnsi="Arial" w:cs="Tahoma"/>
      <w:sz w:val="28"/>
      <w:szCs w:val="28"/>
    </w:rPr>
  </w:style>
  <w:style w:type="paragraph" w:customStyle="1" w:styleId="Podpis1">
    <w:name w:val="Podpis1"/>
    <w:basedOn w:val="Normal"/>
    <w:uiPriority w:val="99"/>
    <w:rsid w:val="00B1394A"/>
    <w:pPr>
      <w:suppressLineNumbers/>
      <w:spacing w:before="120" w:after="120"/>
    </w:pPr>
    <w:rPr>
      <w:rFonts w:cs="Tahoma"/>
      <w:i/>
      <w:iCs/>
    </w:rPr>
  </w:style>
  <w:style w:type="paragraph" w:customStyle="1" w:styleId="Indeks">
    <w:name w:val="Indeks"/>
    <w:basedOn w:val="Normal"/>
    <w:uiPriority w:val="99"/>
    <w:rsid w:val="00B1394A"/>
    <w:pPr>
      <w:suppressLineNumbers/>
    </w:pPr>
    <w:rPr>
      <w:rFonts w:cs="Tahoma"/>
    </w:rPr>
  </w:style>
  <w:style w:type="paragraph" w:styleId="Footer">
    <w:name w:val="footer"/>
    <w:basedOn w:val="Normal"/>
    <w:link w:val="FooterChar"/>
    <w:uiPriority w:val="99"/>
    <w:semiHidden/>
    <w:rsid w:val="00B1394A"/>
    <w:pPr>
      <w:suppressLineNumbers/>
      <w:tabs>
        <w:tab w:val="center" w:pos="4818"/>
        <w:tab w:val="right" w:pos="9637"/>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semiHidden/>
    <w:rsid w:val="00B1394A"/>
    <w:pPr>
      <w:suppressLineNumbers/>
      <w:tabs>
        <w:tab w:val="center" w:pos="4818"/>
        <w:tab w:val="right" w:pos="9637"/>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Zawartotabeli">
    <w:name w:val="Zawartość tabeli"/>
    <w:basedOn w:val="Normal"/>
    <w:uiPriority w:val="99"/>
    <w:rsid w:val="00B1394A"/>
    <w:pPr>
      <w:suppressLineNumbers/>
    </w:pPr>
  </w:style>
  <w:style w:type="paragraph" w:customStyle="1" w:styleId="Nagwektabeli">
    <w:name w:val="Nagłówek tabeli"/>
    <w:basedOn w:val="Zawartotabeli"/>
    <w:uiPriority w:val="99"/>
    <w:rsid w:val="00B1394A"/>
    <w:pPr>
      <w:jc w:val="center"/>
    </w:pPr>
    <w:rPr>
      <w:b/>
      <w:bCs/>
      <w:i/>
      <w:iCs/>
    </w:rPr>
  </w:style>
  <w:style w:type="paragraph" w:styleId="BodyTextIndent">
    <w:name w:val="Body Text Indent"/>
    <w:basedOn w:val="Normal"/>
    <w:link w:val="BodyTextIndentChar"/>
    <w:uiPriority w:val="99"/>
    <w:semiHidden/>
    <w:rsid w:val="00B1394A"/>
    <w:pPr>
      <w:ind w:left="284"/>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Tekstprocedury">
    <w:name w:val="Tekst procedury"/>
    <w:basedOn w:val="Normal"/>
    <w:uiPriority w:val="99"/>
    <w:rsid w:val="00B1394A"/>
    <w:pPr>
      <w:spacing w:before="120"/>
      <w:ind w:left="709"/>
      <w:jc w:val="both"/>
    </w:pPr>
    <w:rPr>
      <w:rFonts w:ascii="Arial" w:hAnsi="Arial"/>
    </w:rPr>
  </w:style>
  <w:style w:type="paragraph" w:customStyle="1" w:styleId="Punktprocedury">
    <w:name w:val="Punkt procedury"/>
    <w:basedOn w:val="Normal"/>
    <w:uiPriority w:val="99"/>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
    <w:uiPriority w:val="99"/>
    <w:rsid w:val="00B1394A"/>
    <w:pPr>
      <w:suppressLineNumbers/>
    </w:pPr>
  </w:style>
  <w:style w:type="paragraph" w:customStyle="1" w:styleId="TableHeading">
    <w:name w:val="Table Heading"/>
    <w:basedOn w:val="TableContents"/>
    <w:uiPriority w:val="99"/>
    <w:rsid w:val="00B1394A"/>
    <w:pPr>
      <w:jc w:val="center"/>
    </w:pPr>
    <w:rPr>
      <w:b/>
      <w:bCs/>
    </w:rPr>
  </w:style>
  <w:style w:type="paragraph" w:customStyle="1" w:styleId="wyroznienie">
    <w:name w:val="wyroznienie"/>
    <w:basedOn w:val="Normal"/>
    <w:uiPriority w:val="99"/>
    <w:rsid w:val="00B1394A"/>
    <w:pPr>
      <w:widowControl/>
      <w:suppressAutoHyphens w:val="0"/>
      <w:spacing w:before="100" w:beforeAutospacing="1" w:after="100" w:afterAutospacing="1"/>
    </w:pPr>
  </w:style>
  <w:style w:type="paragraph" w:styleId="ListParagraph">
    <w:name w:val="List Paragraph"/>
    <w:basedOn w:val="Normal"/>
    <w:uiPriority w:val="99"/>
    <w:qFormat/>
    <w:rsid w:val="003E58B0"/>
    <w:pPr>
      <w:widowControl/>
      <w:suppressAutoHyphens w:val="0"/>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4E75F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75F1"/>
    <w:rPr>
      <w:rFonts w:ascii="Segoe UI" w:hAnsi="Segoe UI" w:cs="Segoe UI"/>
      <w:sz w:val="18"/>
      <w:szCs w:val="18"/>
    </w:rPr>
  </w:style>
  <w:style w:type="character" w:styleId="Hyperlink">
    <w:name w:val="Hyperlink"/>
    <w:basedOn w:val="DefaultParagraphFont"/>
    <w:uiPriority w:val="99"/>
    <w:rsid w:val="001C7F62"/>
    <w:rPr>
      <w:rFonts w:cs="Times New Roman"/>
      <w:color w:val="0000FF"/>
      <w:u w:val="single"/>
    </w:rPr>
  </w:style>
  <w:style w:type="character" w:customStyle="1" w:styleId="UnresolvedMention">
    <w:name w:val="Unresolved Mention"/>
    <w:basedOn w:val="DefaultParagraphFont"/>
    <w:uiPriority w:val="99"/>
    <w:semiHidden/>
    <w:rsid w:val="0056784E"/>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2456</Words>
  <Characters>14737</Characters>
  <Application>Microsoft Office Outlook</Application>
  <DocSecurity>0</DocSecurity>
  <Lines>0</Lines>
  <Paragraphs>0</Paragraphs>
  <ScaleCrop>false</ScaleCrop>
  <Company>DBFO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subject/>
  <dc:creator>DBFO</dc:creator>
  <cp:keywords/>
  <dc:description/>
  <cp:lastModifiedBy>Sekretariat</cp:lastModifiedBy>
  <cp:revision>3</cp:revision>
  <cp:lastPrinted>2023-10-13T09:52:00Z</cp:lastPrinted>
  <dcterms:created xsi:type="dcterms:W3CDTF">2023-10-18T10:22:00Z</dcterms:created>
  <dcterms:modified xsi:type="dcterms:W3CDTF">2023-10-18T10:26:00Z</dcterms:modified>
</cp:coreProperties>
</file>