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</w:p>
    <w:p w:rsidR="0007671A" w:rsidRDefault="003538C2" w:rsidP="00242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hAnsi="Calibri"/>
          <w:color w:val="000000"/>
        </w:rPr>
      </w:pPr>
      <w:r>
        <w:t>Wymagania edukacyjne zostały</w:t>
      </w:r>
      <w:r>
        <w:rPr>
          <w:rFonts w:ascii="Calibri" w:hAnsi="Calibri"/>
          <w:color w:val="000000"/>
        </w:rPr>
        <w:t xml:space="preserve"> przygotowan</w:t>
      </w:r>
      <w:r>
        <w:t>e</w:t>
      </w:r>
      <w:r>
        <w:rPr>
          <w:rFonts w:ascii="Calibri" w:hAnsi="Calibri"/>
          <w:color w:val="000000"/>
        </w:rPr>
        <w:t xml:space="preserve"> w oparciu o program oraz materiały dydaktyczne serii „Do dzieła!”</w:t>
      </w:r>
      <w:r>
        <w:t xml:space="preserve"> wydawnictwa</w:t>
      </w:r>
      <w:r>
        <w:rPr>
          <w:rFonts w:ascii="Calibri" w:hAnsi="Calibri"/>
          <w:color w:val="000000"/>
        </w:rPr>
        <w:t xml:space="preserve"> Nowa Era.  Zgodne z rozporządzeniem MEN (</w:t>
      </w:r>
      <w:proofErr w:type="spellStart"/>
      <w:r>
        <w:rPr>
          <w:rFonts w:ascii="Calibri" w:hAnsi="Calibri"/>
          <w:color w:val="000000"/>
        </w:rPr>
        <w:t>DzU</w:t>
      </w:r>
      <w:proofErr w:type="spellEnd"/>
      <w:r>
        <w:rPr>
          <w:rFonts w:ascii="Calibri" w:hAnsi="Calibri"/>
          <w:color w:val="000000"/>
        </w:rPr>
        <w:t xml:space="preserve"> z dnia 24 lutego 2017 r., poz. 356)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Zajęcia plastyczne mają przede wszystkim kształtować aktywną postawę twórczą, przybliżać twórczość największych artystów, </w:t>
      </w:r>
      <w:r>
        <w:t>inspirować</w:t>
      </w:r>
      <w:r>
        <w:rPr>
          <w:rFonts w:ascii="Calibri" w:hAnsi="Calibri"/>
          <w:color w:val="000000"/>
        </w:rPr>
        <w:t xml:space="preserve"> do tworzenia własnych prac plastycznych. 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Kolejne cele to: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kształcenie kultury tworzenia, potrzeby ekspresji i wyrażania swojej osobowości poprzez własną twórczość, kształcenie odbioru dzieła sztuki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rozwijanie wyobraźni, fantazji, kreatywności w tworzonych kompozycjach, w zakresie tematyki, doboru technik, różnorodności stosowanych środków wyrazu artystycznego oraz sposobu organizacji pracy na płaszczyźnie bądź w przestrzeni - komponowania projektu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t>umożliwienie</w:t>
      </w:r>
      <w:r>
        <w:rPr>
          <w:rFonts w:ascii="Calibri" w:hAnsi="Calibri"/>
          <w:color w:val="000000"/>
        </w:rPr>
        <w:t xml:space="preserve"> swobodnej, samodzielnej pracy uczniów, prowokowanie do poszukiwania własnych, oryginalnych rozwiązań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poznawanie głównych elementów warsztatu, technik, środków wyrazu artystycznego, etapów powstawania dzieła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- zwracanie szczególnej uwagi na przejawy sztuki plastycznej w najbliższym środowisku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Ocena z zajęć artystycznych związana jest przede wszystkim z postawą ucznia                            w podejmowaniu działań plastycznych i aktywnego udziału w lekcjach  z wiedzy o sztuce i historii sztuki.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W ocenie będą brane pod uwagę: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przygotowanie do lekcji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zaangażowanie ucznia w działania plastyczne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aktywność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udział w dyskusjach na tematy plastyczne</w:t>
      </w:r>
      <w:r>
        <w:t xml:space="preserve"> -</w:t>
      </w:r>
      <w:r>
        <w:rPr>
          <w:rFonts w:ascii="Calibri" w:hAnsi="Calibri"/>
          <w:color w:val="000000"/>
        </w:rPr>
        <w:t xml:space="preserve"> </w:t>
      </w:r>
      <w:r>
        <w:t>podczas</w:t>
      </w:r>
      <w:r>
        <w:rPr>
          <w:rFonts w:ascii="Calibri" w:hAnsi="Calibri"/>
          <w:color w:val="000000"/>
        </w:rPr>
        <w:t xml:space="preserve"> omawiania </w:t>
      </w:r>
      <w:r>
        <w:t>reprodukcji itp.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twórcze i samodzielne rozwiązywanie problemów plastycznych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umiejętność formułowania problemów i wyciągania wniosków 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ŚRÓDROCZNA: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Oceny wystawiane w ciągu roku szkolnego dotyczą: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prac i ćwiczeń plastycznych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aktywności na lekcji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wypowiedzi ustnych 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prac domowych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Ponadto: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aktywności plastycznej na rzecz szkoły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udziału w konkursach plastycznych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twórczości indywidualnej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Uczeń może zgłosić jeden raz na semestr "nieprzygotowanie" (brak zapowiedzianych wcześniej przyborów i materiałów plastycznych, brak podręcznika i zeszytu. Drugie "nieprzygotowanie" oraz każde następne jest równoznaczne z otrzymaniem oceny niedostatecznej.  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Nieprzygotowanie do lekcji odnotowywane jest w dzienniku w formie daty. Po dwóch zapisanych datach - oznaczających "nieprzygotowanie" - uczeń otrzymuje ocenę niedostateczną.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Na dostarczenie zaległej pracy przysługują uczniowi dwa tygodnie. Jeżeli po upływie tego terminu praca nie zostanie przedstawiona, uczeń otrzymuje ocenę niedostateczną. Ocena ta może ulec zmianie (poprawie) wtedy, kiedy uczeń wykona i przedstawi zaległą pracę spełniającą kryteria oceny pozytywnej.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Oceny za prace i działania dodatkowe (w dzienniku kolumny ocen oznaczone słowem "dodatkowe"):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Za aktywność na lekcji (aktywny udział w dyskusjach tematycznych, samodzielne wnioski, a także </w:t>
      </w:r>
      <w:r>
        <w:rPr>
          <w:rFonts w:ascii="Calibri" w:hAnsi="Calibri"/>
          <w:color w:val="000000"/>
        </w:rPr>
        <w:lastRenderedPageBreak/>
        <w:t>wykonanie prac dodatkowych - uczeń otrzymuje oceny lub "plusy". Trzy  "plusy"  to ocena bardzo dobra.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Uczeń, który wykonuje prace dodatkowe spełniające kryteria oceny celującej (nowość, twórczość, samodzielność), otrzymuje ocenę celującą. 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Za uczestnictwo w konkursie plastycznym uczeń otrzymuje ocenę celującą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Za systematyczny udział w zajęciach kółka plastycznego, wykonywanie zadań ponadprogramowych wynikające z zainteresowań lub zdolności ucznia, aktywny udział w życiu szkoły i środowiska (oprawa plastyczna uroczystości szkolnych, współpraca z nauczycielem przy wybieraniu prac na szkolna tablicę plastyczną, organizowanie lub uczestniczenie we wszelkiego rodzaju wydarzeniach artystycznych) - uczeń również otrzymuje ocenę celującą.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KOŃCOWA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Ocena sumująca (semestralna i całoroczna) będzie oceną ważoną. Bardzo ważna w tej ocenie będzie analiza całości pracy ucznia (prac plastycznych, wypowiedzi ustnych, ocen dodatkowych)                     oraz wyciągnięcie wniosków z obserwacji uczniów w toku zajęć zawarte w ocenie "praca na lekcji." 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POSZCZEGÓLNE OCENY: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Oceny cząstkowe, śródroczne i ocena roczna podsumowująca pracę ucznia na lekcjach plastyki                i wynika z przedmiotowego i wewnątrzszkolnego systemu oceniania.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Zgodnie ze skalą cyfrową od 1 do 6 stosuje się następujące ich odpowiedniki i skróty:</w:t>
      </w:r>
    </w:p>
    <w:p w:rsidR="0007671A" w:rsidRDefault="003538C2" w:rsidP="00C5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celujący,  6,  cel</w:t>
      </w:r>
    </w:p>
    <w:p w:rsidR="0007671A" w:rsidRDefault="003538C2" w:rsidP="00C5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bardzo dobry, 5, </w:t>
      </w:r>
      <w:proofErr w:type="spellStart"/>
      <w:r>
        <w:rPr>
          <w:rFonts w:ascii="Calibri" w:hAnsi="Calibri"/>
          <w:color w:val="000000"/>
        </w:rPr>
        <w:t>bdb</w:t>
      </w:r>
      <w:proofErr w:type="spellEnd"/>
    </w:p>
    <w:p w:rsidR="0007671A" w:rsidRDefault="003538C2" w:rsidP="00C5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dobry, 4, </w:t>
      </w:r>
      <w:proofErr w:type="spellStart"/>
      <w:r>
        <w:rPr>
          <w:rFonts w:ascii="Calibri" w:hAnsi="Calibri"/>
          <w:color w:val="000000"/>
        </w:rPr>
        <w:t>db</w:t>
      </w:r>
      <w:proofErr w:type="spellEnd"/>
    </w:p>
    <w:p w:rsidR="0007671A" w:rsidRDefault="003538C2" w:rsidP="00C5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dostateczny , 3, </w:t>
      </w:r>
      <w:proofErr w:type="spellStart"/>
      <w:r>
        <w:rPr>
          <w:rFonts w:ascii="Calibri" w:hAnsi="Calibri"/>
          <w:color w:val="000000"/>
        </w:rPr>
        <w:t>dst</w:t>
      </w:r>
      <w:proofErr w:type="spellEnd"/>
    </w:p>
    <w:p w:rsidR="0007671A" w:rsidRDefault="003538C2" w:rsidP="00C5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dopuszczający, 2, </w:t>
      </w:r>
      <w:proofErr w:type="spellStart"/>
      <w:r>
        <w:rPr>
          <w:rFonts w:ascii="Calibri" w:hAnsi="Calibri"/>
          <w:color w:val="000000"/>
        </w:rPr>
        <w:t>dop</w:t>
      </w:r>
      <w:proofErr w:type="spellEnd"/>
    </w:p>
    <w:p w:rsidR="0007671A" w:rsidRDefault="003538C2" w:rsidP="00C5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niedostateczny, 1, </w:t>
      </w:r>
      <w:proofErr w:type="spellStart"/>
      <w:r>
        <w:rPr>
          <w:rFonts w:ascii="Calibri" w:hAnsi="Calibri"/>
          <w:color w:val="000000"/>
        </w:rPr>
        <w:t>ndst</w:t>
      </w:r>
      <w:proofErr w:type="spellEnd"/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dopuszcza się stosowanie stopni ze znakiem "+" i "-" w ocenach cząstkowych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przy ocenach skrajnych 1 i 6 znaki "+" i "-" nie będą stosowane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W ocenie wiedzy o sztuce będą brane pod uwagę: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- </w:t>
      </w:r>
      <w:r>
        <w:rPr>
          <w:rFonts w:ascii="Calibri" w:hAnsi="Calibri"/>
          <w:color w:val="000000"/>
        </w:rPr>
        <w:t>aktywność podczas prezentacji i pogadanek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prawidłowe używanie terminologii plastycznej oraz walory językowe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- </w:t>
      </w:r>
      <w:r>
        <w:rPr>
          <w:rFonts w:ascii="Calibri" w:hAnsi="Calibri"/>
          <w:color w:val="000000"/>
        </w:rPr>
        <w:t>znajomość najważniejszych dzieł i twórców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osadzenie dzieła w kontekście kulturowym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umiejętność dostrzeżenia uwarunkowań mających wpływ na twórców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umiejętność analizy i syntezy problemów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samodzielne myślenie i wyciąganie wniosków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t>umiejętność</w:t>
      </w:r>
      <w:r>
        <w:rPr>
          <w:rFonts w:ascii="Calibri" w:hAnsi="Calibri"/>
          <w:color w:val="000000"/>
        </w:rPr>
        <w:t xml:space="preserve"> </w:t>
      </w:r>
      <w:r>
        <w:t>interpretowania</w:t>
      </w:r>
      <w:r>
        <w:rPr>
          <w:rFonts w:ascii="Calibri" w:hAnsi="Calibri"/>
          <w:color w:val="000000"/>
        </w:rPr>
        <w:t xml:space="preserve"> </w:t>
      </w:r>
      <w:r>
        <w:t>dzieł</w:t>
      </w:r>
      <w:r>
        <w:rPr>
          <w:rFonts w:ascii="Calibri" w:hAnsi="Calibri"/>
          <w:color w:val="000000"/>
        </w:rPr>
        <w:t xml:space="preserve"> dawnych i współczesnych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W ocenianiu prac plastycznych na poszczególne oceny będą brane pod uwagę: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celująca: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samodzielność dotycząca pomysłu i wykonania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nowatorskość, twórczość pomysłu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pełna zgodność z tematem i założeniami przyjętymi do konkretnego zadania plastycznego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doskonała (także śmiała np. dynamiczna) kompozycja (na płaszczyźnie lub w przestrzeni), zastosowana z pełną świadomością jej oddziaływania na widza 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widoczna w pracy swoboda w posługiwaniu się daną techniką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inspiracja dziełami mistrzów mająca na celu świadome doskonalenie własnego warsztatu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eksperymentalne, nowatorskie rozwiązanie formalne (w przypadku zadań plastycznych, które dopuszczają lub zakładają używanie technik dowolnych, mieszanych, własnych)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samodzielny, świadomy dobór techniki do tematu, po to  by osiągnąć zakładany efekt  (w przypadku zadań plastycznych, które dopuszczają lub zakładają używanie technik dowolnych, mieszanych, własnych)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wysokie walory obiektywno  -estetyczne danej pracy (czyli dbałość również o pozaartystyczny wygląd </w:t>
      </w:r>
      <w:r>
        <w:rPr>
          <w:rFonts w:ascii="Calibri" w:hAnsi="Calibri"/>
          <w:color w:val="000000"/>
        </w:rPr>
        <w:lastRenderedPageBreak/>
        <w:t>danej pracy)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bardzo dobra: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samodzielność dotycząca pomysłu i wykonania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pełna zgodność z tematem i założeniami przyjętymi do konkretnego zadania plastycznego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prawidłowa kompozycja - zgodna zasadami kompozycji  (na płaszczyźnie lub w przestrzeni), próba świadomego jej zastosowania 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widoczna w pracy swoboda w posługiwaniu się daną techniką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inspiracja dziełami mistrzów mająca na celu świadome doskonalenie własnego warsztatu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swobodne, samodzielne rozwiązanie formalne (w przypadku zadań plastycznych, które dopuszczają lub zakładają używanie technik dowolnych, mieszanych, własnych)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dobra: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samodzielność dotycząca pomysłu i wykonania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 większej części zagadnienia zgodność z tematem i założeniami przyjętymi do konkretnego zadania plastycznego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prawidłowa kompozycja - zgodna zasadami kompozycji  (na płaszczyźnie lub w przestrzeni) 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poprawne posługiwanie się daną techniką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widoczna w efekcie (lub w trakcie procesu powstawania) pracy próba samodzielnego rozwiązania formalnego (w przypadku zadań plastycznych, które dopuszczają lub zakładają używanie technik dowolnych, mieszanych, własnych)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dostateczna: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pomysł częściowo zaczerpnięty np. z prac innych uczniów, ilustracji itp. 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częściowa zgodność z tematem i założeniami przyjętymi do konkretnego zadania plastycznego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kompozycja częściowo niezgodna zasadami kompozycji, kompozycja zastosowana nieświadomie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poprawne posługiwanie się daną techniką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dopuszczająca: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pomysł w większej części zaczerpnięty np. z prac innych uczniów, ilustracji itp.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minimalna zgodność z tematem i założeniami przyjętymi do konkretnego zadania plastycznego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kompozycja częściowo niezgodna zasadami kompozycji, kompozycja zastosowana nieświadomie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posługiwanie się </w:t>
      </w:r>
      <w:r>
        <w:t>daną</w:t>
      </w:r>
      <w:r>
        <w:rPr>
          <w:rFonts w:ascii="Calibri" w:hAnsi="Calibri"/>
          <w:color w:val="000000"/>
        </w:rPr>
        <w:t xml:space="preserve"> techniką w minimalnym zakresie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zauważalny brak zaangażowania - widoczny w efekcie lub w trakcie procesu powstawania pracy 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niedbałość o pozaartystyczny wygląd danej pracy 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KRYTERIA OCEN ŚRÓDROCZNYCH I SUMUJĄCYCH: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(powyższe kryteria cząstkowe zebrane razem)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Ocena celująca: 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Uczeń opanował zakres wiadomości i umiejętności objętych programem w stopniu wysokim (tak jak w przypadku oceny bardzo dobrej), a dodatkowo: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wykazał się wyjątkową wiedzą i umiejętnościami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wykazywał zainteresowanie sztuką i podejmował dodatkowe zadania plastyczne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tworzył prace plastyczne ciekawe zarówno pod względem jakości wizualnych (cechy prac opisane powyżej w punkcie: Ocenianie prac plastycznych na poszczególne oceny) i merytorycznych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 sposób twórczy wykorzystywał zdobytą wiedzę i umiejętności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angażował się w życie artystyczne szkoły (środowiska)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reprezentował szkołę w konkursach plastycznych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wykonał wszystkie prace plastyczne przewidziane w danym semestrze i roku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wykazuje znajomość dzieł i cech twórczości wybranych przez siebie artystów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bardzo dobra: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Uczeń opanował zakres wiadomości i umiejętności objęte programem w stopniu wysokim (pamięta nazwiska twórców, dzieła i wydarzenia artystyczne, potrafi je interpretować odwołując się do właściwej terminologii, jest świadomy wielości zagadnień plastycznych, charakteryzuje i dostrzega jakości wizualne w sztukach klasycznych i najnowszych wydarzeniach artystycznych, a także w życiu codziennym), a dodatkowo: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aktywnie pracował indywidualnie i zespołowo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tworzył prace plastyczne ciekawe zarówno pod względem treści jak i jakości wizualnych (cechy prac opisane powyżej punkcie: Ocenianie prac plastycznych na poszczególne oceny)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potrafi formułować i wyrażać opinie na temat omawianych dzieł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wykonał wszystkie prace plastyczne przewidziane w danym semestrze i roku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dobra: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Uczeń opanował zakres wiadomości i umiejętności objętych programem w stopniu średnim (potrafi wymienić i usytuować w czasie omawiane zagadnienia i dzieła artystów, rozumie terminy plastyczne     i używa ich w sposób prawidłowy, rozpoznaje zagadnienia plastyczne związane z technikami, środkami wypowiedzi plastycznej), a dodatkowo: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podejmował pracę indywidualną i zespołową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tworzył prace plastyczne spełniające warunki oceny dobrej (cechy prac opisane powyżej punkcie: Ocenianie prac plastycznych na poszczególne oceny)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poprawnie formułował wnioski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oceny cząstkowe to głównie oceny dobre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nie wykonał jednej pracy plastycznej z ilości przewidzianych w danym półroczu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dostateczna: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Uczeń opanował zakres wiadomości i umiejętności objętych programem w stopniu poprawnym (pamięta najważniejsze fakty z omawianych zagadnień historii sztuki, poprawnie posługuje sie terminami plastycznymi, dostrzega jakości plastyczne w otoczeniu), dodatkowo: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pracował niesystematycznie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tworzył prace plastyczne spełniające warunki oceny dostatecznej (cechy prac opisane powyżej punkcie: Ocenianie prac plastycznych na poszczególne oceny)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sporadycznie uczestniczył w dyskusjach i zadaniach zespołowych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oceny cząstkowe to głównie oceny dostateczne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wykonał przynajmniej 2/3 prac lekcyjnych ze wszystkich przewidzianych w danym półroczu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dopuszczająca: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Uczeń opanował zakres wiadomości i umiejętności objętych programem na poziomie elementarnym (pamięta tylko niektóre z najważniejszych omawianych zagadnień, rozumie tylko niektóre terminy plastyczne, nie dostrzega jakości plastycznych w otoczeniu), dodatkowo: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pracował niesystematycznie i wykonał nieliczne zadania plastyczne (pod kierunkiem nauczyciela)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tworzył prace plastyczne spełniające warunki oceny dopuszczającej (cechy prac opisane powyżej punkcie: Ocenianie prac plastycznych na poszczególne oceny)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- w czasie lekcji prezentował bierną postawę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nie włączał się do zadań zespołowych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 sposób minimalny wykorzystywał czas zajęć</w:t>
      </w:r>
    </w:p>
    <w:p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 wykonał przynajmniej 1/4 prac lekcyjnych ze wszystkich przewidzianych w danym semestrze i roku</w:t>
      </w: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:rsidR="0007671A" w:rsidRDefault="003538C2" w:rsidP="00076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</w:p>
    <w:sectPr w:rsidR="0007671A" w:rsidSect="003D6295">
      <w:headerReference w:type="default" r:id="rId8"/>
      <w:footerReference w:type="default" r:id="rId9"/>
      <w:pgSz w:w="11905" w:h="16837"/>
      <w:pgMar w:top="1440" w:right="1797" w:bottom="1440" w:left="1797" w:header="720" w:footer="86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B3" w:rsidRDefault="00E367B3" w:rsidP="00C52F2B">
      <w:pPr>
        <w:spacing w:line="240" w:lineRule="auto"/>
        <w:ind w:left="0" w:hanging="2"/>
      </w:pPr>
      <w:r>
        <w:separator/>
      </w:r>
    </w:p>
  </w:endnote>
  <w:endnote w:type="continuationSeparator" w:id="0">
    <w:p w:rsidR="00E367B3" w:rsidRDefault="00E367B3" w:rsidP="00C52F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1A" w:rsidRDefault="0007671A" w:rsidP="00C52F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B3" w:rsidRDefault="00E367B3" w:rsidP="00C52F2B">
      <w:pPr>
        <w:spacing w:line="240" w:lineRule="auto"/>
        <w:ind w:left="0" w:hanging="2"/>
      </w:pPr>
      <w:r>
        <w:separator/>
      </w:r>
    </w:p>
  </w:footnote>
  <w:footnote w:type="continuationSeparator" w:id="0">
    <w:p w:rsidR="00E367B3" w:rsidRDefault="00E367B3" w:rsidP="00C52F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1A" w:rsidRDefault="0007671A" w:rsidP="00C52F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8E6"/>
    <w:multiLevelType w:val="multilevel"/>
    <w:tmpl w:val="69100C58"/>
    <w:lvl w:ilvl="0">
      <w:start w:val="64671656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71A"/>
    <w:rsid w:val="0007671A"/>
    <w:rsid w:val="0024295A"/>
    <w:rsid w:val="003538C2"/>
    <w:rsid w:val="003D6295"/>
    <w:rsid w:val="00675CF6"/>
    <w:rsid w:val="00C52F2B"/>
    <w:rsid w:val="00CE41DA"/>
    <w:rsid w:val="00E3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6295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8"/>
      <w:position w:val="-1"/>
    </w:rPr>
  </w:style>
  <w:style w:type="paragraph" w:styleId="Nagwek1">
    <w:name w:val="heading 1"/>
    <w:basedOn w:val="Normalny"/>
    <w:next w:val="Normalny"/>
    <w:rsid w:val="003D6295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D62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D62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D62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D62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3D629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D62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D629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D62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8"/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7sXZ5HSBgY+N5s81LpM0cUjmQ==">AMUW2mV/HTclGVZpuyrQuNuvyM/d7uJeuFp4xH893642wumID8X4eU149yHhAyEMhhCnhyV+qcFWU9sQalqjLBUnzRC3f/jUVRu1AF5XB+ofLCWAWQbgtF4=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3</cp:revision>
  <dcterms:created xsi:type="dcterms:W3CDTF">2021-02-14T17:49:00Z</dcterms:created>
  <dcterms:modified xsi:type="dcterms:W3CDTF">2023-09-18T06:08:00Z</dcterms:modified>
</cp:coreProperties>
</file>