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89" w:rsidRPr="007B7789" w:rsidRDefault="007B7789" w:rsidP="007B7789">
      <w:pPr>
        <w:shd w:val="clear" w:color="auto" w:fill="FFFFFF"/>
        <w:spacing w:after="360" w:line="360" w:lineRule="atLeast"/>
        <w:ind w:left="387" w:right="387"/>
        <w:jc w:val="center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7B7789">
        <w:rPr>
          <w:rFonts w:ascii="Arial" w:eastAsia="Times New Roman" w:hAnsi="Arial" w:cs="Arial"/>
          <w:b/>
          <w:bCs/>
          <w:color w:val="800080"/>
          <w:sz w:val="21"/>
          <w:szCs w:val="21"/>
          <w:lang w:eastAsia="pl-PL"/>
        </w:rPr>
        <w:t>ZASADY REKRUTACJI</w:t>
      </w:r>
      <w:r>
        <w:rPr>
          <w:rFonts w:ascii="Arial" w:eastAsia="Times New Roman" w:hAnsi="Arial" w:cs="Arial"/>
          <w:b/>
          <w:bCs/>
          <w:color w:val="800080"/>
          <w:sz w:val="21"/>
          <w:szCs w:val="21"/>
          <w:lang w:eastAsia="pl-PL"/>
        </w:rPr>
        <w:t xml:space="preserve"> DO SZKÓŁ PONADPODSTAWOWYCH ( 2024/25)</w:t>
      </w:r>
    </w:p>
    <w:p w:rsidR="007B7789" w:rsidRPr="007B7789" w:rsidRDefault="007B7789" w:rsidP="007B7789">
      <w:pPr>
        <w:shd w:val="clear" w:color="auto" w:fill="FFFFFF"/>
        <w:spacing w:after="360" w:line="360" w:lineRule="atLeast"/>
        <w:ind w:left="387" w:right="387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7B7789">
        <w:rPr>
          <w:rFonts w:ascii="Arial" w:eastAsia="Times New Roman" w:hAnsi="Arial" w:cs="Arial"/>
          <w:b/>
          <w:bCs/>
          <w:color w:val="800080"/>
          <w:sz w:val="21"/>
          <w:szCs w:val="21"/>
          <w:lang w:eastAsia="pl-PL"/>
        </w:rPr>
        <w:t>SPOSÓB PUNKTOWANIA</w:t>
      </w:r>
    </w:p>
    <w:p w:rsidR="007B7789" w:rsidRPr="007B7789" w:rsidRDefault="007B7789" w:rsidP="007B7789">
      <w:pPr>
        <w:shd w:val="clear" w:color="auto" w:fill="FFFFFF"/>
        <w:spacing w:after="360" w:line="360" w:lineRule="atLeast"/>
        <w:ind w:left="387" w:right="387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7B7789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Kandydat ubiegający się o przyjęcie do szkoły </w:t>
      </w: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ponadpodstawowej </w:t>
      </w:r>
      <w:r w:rsidRPr="007B7789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może uzyskać maksymalnie 200 punktów, w tym:</w:t>
      </w:r>
    </w:p>
    <w:p w:rsidR="007B7789" w:rsidRPr="009F6D44" w:rsidRDefault="007B7789" w:rsidP="007B778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7B7789">
        <w:rPr>
          <w:rFonts w:ascii="Arial" w:eastAsia="Times New Roman" w:hAnsi="Arial" w:cs="Arial"/>
          <w:b/>
          <w:bCs/>
          <w:color w:val="800080"/>
          <w:sz w:val="21"/>
          <w:szCs w:val="21"/>
          <w:lang w:eastAsia="pl-PL"/>
        </w:rPr>
        <w:t>100 punktów</w:t>
      </w:r>
      <w:r w:rsidRPr="007B7789">
        <w:rPr>
          <w:rFonts w:ascii="Arial" w:eastAsia="Times New Roman" w:hAnsi="Arial" w:cs="Arial"/>
          <w:sz w:val="21"/>
          <w:szCs w:val="21"/>
          <w:lang w:eastAsia="pl-PL"/>
        </w:rPr>
        <w:t xml:space="preserve"> za wynik egzaminu ósmoklasisty </w:t>
      </w:r>
      <w:r w:rsidRPr="009F6D44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(maksymalnie po 35 punktów </w:t>
      </w:r>
      <w:r w:rsidR="009F6D44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                                </w:t>
      </w:r>
      <w:r w:rsidRPr="009F6D44">
        <w:rPr>
          <w:rFonts w:ascii="Arial" w:eastAsia="Times New Roman" w:hAnsi="Arial" w:cs="Arial"/>
          <w:i/>
          <w:sz w:val="21"/>
          <w:szCs w:val="21"/>
          <w:lang w:eastAsia="pl-PL"/>
        </w:rPr>
        <w:t>za egzamin z języka polskiego i matematyki oraz 30 punktów z języka obcego)</w:t>
      </w:r>
    </w:p>
    <w:p w:rsidR="007B7789" w:rsidRDefault="007B7789" w:rsidP="007B7789">
      <w:pPr>
        <w:shd w:val="clear" w:color="auto" w:fill="FFFFFF"/>
        <w:spacing w:after="0" w:line="240" w:lineRule="auto"/>
        <w:ind w:left="387" w:right="387"/>
        <w:jc w:val="both"/>
        <w:rPr>
          <w:rFonts w:ascii="Arial" w:eastAsia="Times New Roman" w:hAnsi="Arial" w:cs="Arial"/>
          <w:b/>
          <w:color w:val="444444"/>
          <w:sz w:val="21"/>
          <w:szCs w:val="21"/>
          <w:u w:val="single"/>
          <w:lang w:eastAsia="pl-PL"/>
        </w:rPr>
      </w:pPr>
      <w:r w:rsidRPr="007B7789">
        <w:rPr>
          <w:rFonts w:ascii="Arial" w:eastAsia="Times New Roman" w:hAnsi="Arial" w:cs="Arial"/>
          <w:b/>
          <w:color w:val="444444"/>
          <w:sz w:val="21"/>
          <w:szCs w:val="21"/>
          <w:u w:val="single"/>
          <w:lang w:eastAsia="pl-PL"/>
        </w:rPr>
        <w:t>Przeliczenie punktów za każdą z części egzaminu:</w:t>
      </w:r>
    </w:p>
    <w:p w:rsidR="007B7789" w:rsidRPr="007B7789" w:rsidRDefault="007B7789" w:rsidP="007B7789">
      <w:pPr>
        <w:shd w:val="clear" w:color="auto" w:fill="FFFFFF"/>
        <w:spacing w:after="0" w:line="240" w:lineRule="auto"/>
        <w:ind w:left="387" w:right="387"/>
        <w:jc w:val="both"/>
        <w:rPr>
          <w:rFonts w:ascii="Arial" w:eastAsia="Times New Roman" w:hAnsi="Arial" w:cs="Arial"/>
          <w:b/>
          <w:color w:val="444444"/>
          <w:sz w:val="21"/>
          <w:szCs w:val="21"/>
          <w:u w:val="single"/>
          <w:lang w:eastAsia="pl-PL"/>
        </w:rPr>
      </w:pPr>
    </w:p>
    <w:p w:rsidR="007B7789" w:rsidRPr="007B7789" w:rsidRDefault="007B7789" w:rsidP="007B778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B7789">
        <w:rPr>
          <w:rFonts w:ascii="Arial" w:eastAsia="Times New Roman" w:hAnsi="Arial" w:cs="Arial"/>
          <w:sz w:val="21"/>
          <w:szCs w:val="21"/>
          <w:lang w:eastAsia="pl-PL"/>
        </w:rPr>
        <w:t>język polski – wynik przedstawiony w procentach mnoży się przez 0,35</w:t>
      </w:r>
    </w:p>
    <w:p w:rsidR="007B7789" w:rsidRPr="007B7789" w:rsidRDefault="007B7789" w:rsidP="007B77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B7789">
        <w:rPr>
          <w:rFonts w:ascii="Arial" w:eastAsia="Times New Roman" w:hAnsi="Arial" w:cs="Arial"/>
          <w:sz w:val="21"/>
          <w:szCs w:val="21"/>
          <w:lang w:eastAsia="pl-PL"/>
        </w:rPr>
        <w:t>matematyka – wynik przedstawiony w procentach mnoży się przez 0,35</w:t>
      </w:r>
    </w:p>
    <w:p w:rsidR="007B7789" w:rsidRPr="007B7789" w:rsidRDefault="007B7789" w:rsidP="007B77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B7789">
        <w:rPr>
          <w:rFonts w:ascii="Arial" w:eastAsia="Times New Roman" w:hAnsi="Arial" w:cs="Arial"/>
          <w:sz w:val="21"/>
          <w:szCs w:val="21"/>
          <w:lang w:eastAsia="pl-PL"/>
        </w:rPr>
        <w:t>język obcy nowożytny – wynik przedstawiony w procentach mnoży się przez 0,3</w:t>
      </w:r>
    </w:p>
    <w:p w:rsidR="007B7789" w:rsidRDefault="007B7789" w:rsidP="007B778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Świadectwo ukończenia szkoły podstawowej :</w:t>
      </w:r>
    </w:p>
    <w:p w:rsidR="007B7789" w:rsidRPr="007B7789" w:rsidRDefault="007B7789" w:rsidP="007B7789">
      <w:pPr>
        <w:shd w:val="clear" w:color="auto" w:fill="FFFFFF"/>
        <w:spacing w:before="100" w:beforeAutospacing="1" w:after="100" w:afterAutospacing="1" w:line="240" w:lineRule="auto"/>
        <w:ind w:left="709" w:hanging="349"/>
        <w:jc w:val="both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7B7789">
        <w:rPr>
          <w:rFonts w:ascii="Arial" w:eastAsia="Times New Roman" w:hAnsi="Arial" w:cs="Arial"/>
          <w:b/>
          <w:sz w:val="21"/>
          <w:szCs w:val="21"/>
          <w:lang w:eastAsia="pl-PL"/>
        </w:rPr>
        <w:t>a)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B7789">
        <w:rPr>
          <w:rFonts w:ascii="Arial" w:eastAsia="Times New Roman" w:hAnsi="Arial" w:cs="Arial"/>
          <w:sz w:val="21"/>
          <w:szCs w:val="21"/>
          <w:lang w:eastAsia="pl-PL"/>
        </w:rPr>
        <w:t>maksymalnie</w:t>
      </w:r>
      <w:r w:rsidRPr="007B7789">
        <w:rPr>
          <w:rFonts w:ascii="Arial" w:eastAsia="Times New Roman" w:hAnsi="Arial" w:cs="Arial"/>
          <w:b/>
          <w:bCs/>
          <w:color w:val="800080"/>
          <w:sz w:val="21"/>
          <w:szCs w:val="21"/>
          <w:lang w:eastAsia="pl-PL"/>
        </w:rPr>
        <w:t> 72 punkty</w:t>
      </w:r>
      <w:r w:rsidRPr="007B7789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9F6D44">
        <w:rPr>
          <w:rFonts w:ascii="Arial" w:eastAsia="Times New Roman" w:hAnsi="Arial" w:cs="Arial"/>
          <w:sz w:val="21"/>
          <w:szCs w:val="21"/>
          <w:highlight w:val="yellow"/>
          <w:u w:val="single"/>
          <w:lang w:eastAsia="pl-PL"/>
        </w:rPr>
        <w:t>za oceny</w:t>
      </w:r>
      <w:r w:rsidRPr="007B7789">
        <w:rPr>
          <w:rFonts w:ascii="Arial" w:eastAsia="Times New Roman" w:hAnsi="Arial" w:cs="Arial"/>
          <w:sz w:val="21"/>
          <w:szCs w:val="21"/>
          <w:lang w:eastAsia="pl-PL"/>
        </w:rPr>
        <w:t xml:space="preserve"> na świadectwie ukończenia szkoły podstawowej </w:t>
      </w:r>
      <w:r w:rsidRPr="007B7789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z </w:t>
      </w:r>
      <w:r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      </w:t>
      </w:r>
      <w:r w:rsidRPr="007B7789">
        <w:rPr>
          <w:rFonts w:ascii="Arial" w:eastAsia="Times New Roman" w:hAnsi="Arial" w:cs="Arial"/>
          <w:sz w:val="21"/>
          <w:szCs w:val="21"/>
          <w:u w:val="single"/>
          <w:lang w:eastAsia="pl-PL"/>
        </w:rPr>
        <w:t>języka polskiego, matematyki i dwóch obowiązkowych zajęć edukacyjnych do danego profilu.</w:t>
      </w:r>
    </w:p>
    <w:p w:rsidR="007B7789" w:rsidRDefault="007B7789" w:rsidP="007B7789">
      <w:pPr>
        <w:shd w:val="clear" w:color="auto" w:fill="FFFFFF"/>
        <w:spacing w:after="0" w:line="240" w:lineRule="auto"/>
        <w:ind w:left="387" w:right="387"/>
        <w:jc w:val="both"/>
        <w:rPr>
          <w:rFonts w:ascii="Arial" w:eastAsia="Times New Roman" w:hAnsi="Arial" w:cs="Arial"/>
          <w:b/>
          <w:color w:val="444444"/>
          <w:sz w:val="21"/>
          <w:szCs w:val="21"/>
          <w:u w:val="single"/>
          <w:lang w:eastAsia="pl-PL"/>
        </w:rPr>
      </w:pPr>
      <w:r w:rsidRPr="007B7789">
        <w:rPr>
          <w:rFonts w:ascii="Arial" w:eastAsia="Times New Roman" w:hAnsi="Arial" w:cs="Arial"/>
          <w:b/>
          <w:color w:val="444444"/>
          <w:sz w:val="21"/>
          <w:szCs w:val="21"/>
          <w:u w:val="single"/>
          <w:lang w:eastAsia="pl-PL"/>
        </w:rPr>
        <w:t>Przeliczenia ocen na punkty należy dokonać według następującego sposobu:</w:t>
      </w:r>
    </w:p>
    <w:p w:rsidR="007B7789" w:rsidRPr="007B7789" w:rsidRDefault="007B7789" w:rsidP="007B7789">
      <w:pPr>
        <w:shd w:val="clear" w:color="auto" w:fill="FFFFFF"/>
        <w:spacing w:after="0" w:line="240" w:lineRule="auto"/>
        <w:ind w:left="387" w:right="387"/>
        <w:jc w:val="both"/>
        <w:rPr>
          <w:rFonts w:ascii="Arial" w:eastAsia="Times New Roman" w:hAnsi="Arial" w:cs="Arial"/>
          <w:b/>
          <w:color w:val="444444"/>
          <w:sz w:val="21"/>
          <w:szCs w:val="21"/>
          <w:u w:val="single"/>
          <w:lang w:eastAsia="pl-PL"/>
        </w:rPr>
      </w:pPr>
    </w:p>
    <w:p w:rsidR="007B7789" w:rsidRPr="007B7789" w:rsidRDefault="007B7789" w:rsidP="007B7789">
      <w:pPr>
        <w:shd w:val="clear" w:color="auto" w:fill="FFFFFF"/>
        <w:spacing w:after="0" w:line="240" w:lineRule="auto"/>
        <w:ind w:left="387" w:right="387"/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</w:pPr>
      <w:r w:rsidRPr="007B7789"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 xml:space="preserve">celujący </w:t>
      </w:r>
      <w:r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 xml:space="preserve">         </w:t>
      </w:r>
      <w:r w:rsidRPr="007B7789"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 xml:space="preserve">– </w:t>
      </w:r>
      <w:r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 xml:space="preserve">  </w:t>
      </w:r>
      <w:r w:rsidRPr="007B7789"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>18 pkt.</w:t>
      </w:r>
    </w:p>
    <w:p w:rsidR="007B7789" w:rsidRPr="007B7789" w:rsidRDefault="007B7789" w:rsidP="007B7789">
      <w:pPr>
        <w:shd w:val="clear" w:color="auto" w:fill="FFFFFF"/>
        <w:spacing w:after="0" w:line="240" w:lineRule="auto"/>
        <w:ind w:left="387" w:right="387"/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</w:pPr>
      <w:r w:rsidRPr="007B7789"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 xml:space="preserve">bardzo dobry – </w:t>
      </w:r>
      <w:r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 xml:space="preserve">   </w:t>
      </w:r>
      <w:r w:rsidRPr="007B7789"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>17 pkt.</w:t>
      </w:r>
    </w:p>
    <w:p w:rsidR="007B7789" w:rsidRPr="007B7789" w:rsidRDefault="007B7789" w:rsidP="007B7789">
      <w:pPr>
        <w:shd w:val="clear" w:color="auto" w:fill="FFFFFF"/>
        <w:spacing w:after="0" w:line="240" w:lineRule="auto"/>
        <w:ind w:left="387" w:right="387"/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</w:pPr>
      <w:r w:rsidRPr="007B7789"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 xml:space="preserve">dobry </w:t>
      </w:r>
      <w:r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 xml:space="preserve">             </w:t>
      </w:r>
      <w:r w:rsidRPr="007B7789"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 xml:space="preserve">– </w:t>
      </w:r>
      <w:r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 xml:space="preserve">   </w:t>
      </w:r>
      <w:r w:rsidRPr="007B7789"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>14 pkt.</w:t>
      </w:r>
    </w:p>
    <w:p w:rsidR="007B7789" w:rsidRPr="007B7789" w:rsidRDefault="007B7789" w:rsidP="007B7789">
      <w:pPr>
        <w:shd w:val="clear" w:color="auto" w:fill="FFFFFF"/>
        <w:spacing w:after="0" w:line="240" w:lineRule="auto"/>
        <w:ind w:left="387" w:right="387"/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</w:pPr>
      <w:r w:rsidRPr="007B7789"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 xml:space="preserve">dostateczny    –   </w:t>
      </w:r>
      <w:r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 xml:space="preserve">  </w:t>
      </w:r>
      <w:r w:rsidRPr="007B7789"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>8 pkt.</w:t>
      </w:r>
    </w:p>
    <w:p w:rsidR="007B7789" w:rsidRPr="007B7789" w:rsidRDefault="007B7789" w:rsidP="007B7789">
      <w:pPr>
        <w:shd w:val="clear" w:color="auto" w:fill="FFFFFF"/>
        <w:spacing w:after="0" w:line="240" w:lineRule="auto"/>
        <w:ind w:left="387" w:right="387"/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</w:pPr>
      <w:r w:rsidRPr="007B7789"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 xml:space="preserve">dopuszczający – </w:t>
      </w:r>
      <w:r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 xml:space="preserve">  </w:t>
      </w:r>
      <w:r w:rsidRPr="007B7789"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>2 pkt.</w:t>
      </w:r>
    </w:p>
    <w:p w:rsidR="009F6D44" w:rsidRPr="009F6D44" w:rsidRDefault="007B7789" w:rsidP="009F6D44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left="567" w:hanging="141"/>
        <w:rPr>
          <w:rFonts w:ascii="Arial" w:eastAsia="Times New Roman" w:hAnsi="Arial" w:cs="Arial"/>
          <w:sz w:val="21"/>
          <w:szCs w:val="21"/>
          <w:lang w:eastAsia="pl-PL"/>
        </w:rPr>
      </w:pPr>
      <w:r w:rsidRPr="009F6D44">
        <w:rPr>
          <w:rFonts w:ascii="Arial" w:eastAsia="Times New Roman" w:hAnsi="Arial" w:cs="Arial"/>
          <w:sz w:val="21"/>
          <w:szCs w:val="21"/>
          <w:lang w:eastAsia="pl-PL"/>
        </w:rPr>
        <w:t>maksymalnie</w:t>
      </w:r>
      <w:r w:rsidRPr="009F6D44">
        <w:rPr>
          <w:rFonts w:ascii="Arial" w:eastAsia="Times New Roman" w:hAnsi="Arial" w:cs="Arial"/>
          <w:b/>
          <w:bCs/>
          <w:color w:val="800080"/>
          <w:sz w:val="21"/>
          <w:szCs w:val="21"/>
          <w:lang w:eastAsia="pl-PL"/>
        </w:rPr>
        <w:t> 28 punktów</w:t>
      </w:r>
      <w:r w:rsidRPr="009F6D44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9F6D44">
        <w:rPr>
          <w:rFonts w:ascii="Arial" w:eastAsia="Times New Roman" w:hAnsi="Arial" w:cs="Arial"/>
          <w:sz w:val="21"/>
          <w:szCs w:val="21"/>
          <w:u w:val="single"/>
          <w:lang w:eastAsia="pl-PL"/>
        </w:rPr>
        <w:t>za inne wpisane na świadectwie osiągnięcia</w:t>
      </w:r>
      <w:r w:rsidRPr="009F6D44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7B7789" w:rsidRPr="007B7789" w:rsidRDefault="007B7789" w:rsidP="009F6D44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153"/>
        <w:rPr>
          <w:rFonts w:ascii="Arial" w:eastAsia="Times New Roman" w:hAnsi="Arial" w:cs="Arial"/>
          <w:sz w:val="21"/>
          <w:szCs w:val="21"/>
          <w:lang w:eastAsia="pl-PL"/>
        </w:rPr>
      </w:pPr>
      <w:r w:rsidRPr="007B7789">
        <w:rPr>
          <w:rFonts w:ascii="Arial" w:eastAsia="Times New Roman" w:hAnsi="Arial" w:cs="Arial"/>
          <w:b/>
          <w:bCs/>
          <w:color w:val="800080"/>
          <w:sz w:val="21"/>
          <w:szCs w:val="21"/>
          <w:lang w:eastAsia="pl-PL"/>
        </w:rPr>
        <w:t>7 punktów</w:t>
      </w:r>
      <w:r w:rsidRPr="007B7789">
        <w:rPr>
          <w:rFonts w:ascii="Arial" w:eastAsia="Times New Roman" w:hAnsi="Arial" w:cs="Arial"/>
          <w:sz w:val="21"/>
          <w:szCs w:val="21"/>
          <w:lang w:eastAsia="pl-PL"/>
        </w:rPr>
        <w:t xml:space="preserve"> za ukończenie szkoły </w:t>
      </w:r>
      <w:r w:rsidRPr="007B7789">
        <w:rPr>
          <w:rFonts w:ascii="Arial" w:eastAsia="Times New Roman" w:hAnsi="Arial" w:cs="Arial"/>
          <w:b/>
          <w:sz w:val="21"/>
          <w:szCs w:val="21"/>
          <w:lang w:eastAsia="pl-PL"/>
        </w:rPr>
        <w:t>z wyróżnieniem</w:t>
      </w:r>
      <w:r w:rsidRPr="007B7789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7B7789" w:rsidRPr="007B7789" w:rsidRDefault="007B7789" w:rsidP="009F6D44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100" w:beforeAutospacing="1" w:after="0" w:line="240" w:lineRule="auto"/>
        <w:ind w:left="851" w:hanging="153"/>
        <w:rPr>
          <w:rFonts w:ascii="Arial" w:eastAsia="Times New Roman" w:hAnsi="Arial" w:cs="Arial"/>
          <w:sz w:val="21"/>
          <w:szCs w:val="21"/>
          <w:lang w:eastAsia="pl-PL"/>
        </w:rPr>
      </w:pPr>
      <w:r w:rsidRPr="007B7789">
        <w:rPr>
          <w:rFonts w:ascii="Arial" w:eastAsia="Times New Roman" w:hAnsi="Arial" w:cs="Arial"/>
          <w:b/>
          <w:bCs/>
          <w:color w:val="800080"/>
          <w:sz w:val="21"/>
          <w:szCs w:val="21"/>
          <w:lang w:eastAsia="pl-PL"/>
        </w:rPr>
        <w:t>3 punkty</w:t>
      </w:r>
      <w:r w:rsidRPr="007B7789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7B7789">
        <w:rPr>
          <w:rFonts w:ascii="Arial" w:eastAsia="Times New Roman" w:hAnsi="Arial" w:cs="Arial"/>
          <w:b/>
          <w:sz w:val="21"/>
          <w:szCs w:val="21"/>
          <w:lang w:eastAsia="pl-PL"/>
        </w:rPr>
        <w:t>za osiągnięcia w zakresie aktywności społecznej</w:t>
      </w:r>
      <w:r w:rsidRPr="007B7789">
        <w:rPr>
          <w:rFonts w:ascii="Arial" w:eastAsia="Times New Roman" w:hAnsi="Arial" w:cs="Arial"/>
          <w:sz w:val="21"/>
          <w:szCs w:val="21"/>
          <w:lang w:eastAsia="pl-PL"/>
        </w:rPr>
        <w:t>, w tym na rzecz środowiska szkolnego, w szczególności w formie wolontariatu,</w:t>
      </w:r>
    </w:p>
    <w:p w:rsidR="007B7789" w:rsidRPr="007B7789" w:rsidRDefault="007B7789" w:rsidP="009F6D44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hanging="11"/>
        <w:rPr>
          <w:rFonts w:ascii="Arial" w:eastAsia="Times New Roman" w:hAnsi="Arial" w:cs="Arial"/>
          <w:sz w:val="21"/>
          <w:szCs w:val="21"/>
          <w:lang w:eastAsia="pl-PL"/>
        </w:rPr>
      </w:pPr>
      <w:r w:rsidRPr="007B7789">
        <w:rPr>
          <w:rFonts w:ascii="Arial" w:eastAsia="Times New Roman" w:hAnsi="Arial" w:cs="Arial"/>
          <w:b/>
          <w:bCs/>
          <w:color w:val="800080"/>
          <w:sz w:val="21"/>
          <w:szCs w:val="21"/>
          <w:lang w:eastAsia="pl-PL"/>
        </w:rPr>
        <w:t>18 punktów</w:t>
      </w:r>
      <w:r w:rsidRPr="007B7789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7B7789">
        <w:rPr>
          <w:rFonts w:ascii="Arial" w:eastAsia="Times New Roman" w:hAnsi="Arial" w:cs="Arial"/>
          <w:b/>
          <w:sz w:val="21"/>
          <w:szCs w:val="21"/>
          <w:lang w:eastAsia="pl-PL"/>
        </w:rPr>
        <w:t>za szczególne osiągnięcia</w:t>
      </w:r>
      <w:r w:rsidRPr="007B7789">
        <w:rPr>
          <w:rFonts w:ascii="Arial" w:eastAsia="Times New Roman" w:hAnsi="Arial" w:cs="Arial"/>
          <w:sz w:val="21"/>
          <w:szCs w:val="21"/>
          <w:lang w:eastAsia="pl-PL"/>
        </w:rPr>
        <w:t xml:space="preserve"> wymienione na  świadectwie ukończenia szkoły.</w:t>
      </w:r>
    </w:p>
    <w:p w:rsidR="009F6D44" w:rsidRDefault="009F6D44" w:rsidP="007B7789">
      <w:pPr>
        <w:shd w:val="clear" w:color="auto" w:fill="FFFFFF"/>
        <w:spacing w:after="360" w:line="360" w:lineRule="atLeast"/>
        <w:ind w:left="387" w:right="387"/>
        <w:jc w:val="both"/>
        <w:rPr>
          <w:rFonts w:ascii="Arial" w:eastAsia="Times New Roman" w:hAnsi="Arial" w:cs="Arial"/>
          <w:color w:val="800080"/>
          <w:sz w:val="21"/>
          <w:szCs w:val="21"/>
          <w:lang w:eastAsia="pl-PL"/>
        </w:rPr>
      </w:pPr>
      <w:r w:rsidRPr="009F6D44">
        <w:rPr>
          <w:rFonts w:ascii="Arial" w:eastAsia="Times New Roman" w:hAnsi="Arial" w:cs="Arial"/>
          <w:b/>
          <w:color w:val="444444"/>
          <w:sz w:val="21"/>
          <w:szCs w:val="21"/>
          <w:lang w:eastAsia="pl-PL"/>
        </w:rPr>
        <w:t>III/</w:t>
      </w: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  <w:r w:rsidR="007B7789" w:rsidRPr="007B7789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O zakwalifikowaniu się </w:t>
      </w: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do danej szkoły, </w:t>
      </w:r>
      <w:r w:rsidR="007B7789" w:rsidRPr="007B7789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na dany kierunek decydować będzie </w:t>
      </w:r>
      <w:r w:rsidR="007B7789" w:rsidRPr="007B7789">
        <w:rPr>
          <w:rFonts w:ascii="Arial" w:eastAsia="Times New Roman" w:hAnsi="Arial" w:cs="Arial"/>
          <w:i/>
          <w:color w:val="444444"/>
          <w:sz w:val="21"/>
          <w:szCs w:val="21"/>
          <w:lang w:eastAsia="pl-PL"/>
        </w:rPr>
        <w:t>liczba punktów, które uzyskali kandydaci.</w:t>
      </w:r>
      <w:r w:rsidR="007B7789" w:rsidRPr="007B7789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 </w:t>
      </w:r>
    </w:p>
    <w:p w:rsidR="007B7789" w:rsidRPr="007B7789" w:rsidRDefault="009F6D44" w:rsidP="007B7789">
      <w:pPr>
        <w:shd w:val="clear" w:color="auto" w:fill="FFFFFF"/>
        <w:spacing w:after="360" w:line="360" w:lineRule="atLeast"/>
        <w:ind w:left="387" w:right="387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pl-PL"/>
        </w:rPr>
      </w:pPr>
      <w:r w:rsidRPr="009F6D44">
        <w:rPr>
          <w:rFonts w:ascii="Arial" w:eastAsia="Times New Roman" w:hAnsi="Arial" w:cs="Arial"/>
          <w:b/>
          <w:color w:val="444444"/>
          <w:sz w:val="21"/>
          <w:szCs w:val="21"/>
          <w:lang w:eastAsia="pl-PL"/>
        </w:rPr>
        <w:t xml:space="preserve"> IV/</w:t>
      </w: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  <w:r w:rsidR="007B7789" w:rsidRPr="007B7789">
        <w:rPr>
          <w:rFonts w:ascii="Arial" w:eastAsia="Times New Roman" w:hAnsi="Arial" w:cs="Arial"/>
          <w:b/>
          <w:color w:val="444444"/>
          <w:sz w:val="21"/>
          <w:szCs w:val="21"/>
          <w:lang w:eastAsia="pl-PL"/>
        </w:rPr>
        <w:t>Laureaci i finaliści olimpiad przedmiotowych</w:t>
      </w:r>
      <w:r w:rsidR="007B7789" w:rsidRPr="007B7789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o zasięgu ogólnopolskim oraz laureaci konkursów przedmiotowych organizowanych przez Kuratora Oświaty na szczeblu wojewódzkim i </w:t>
      </w:r>
      <w:proofErr w:type="spellStart"/>
      <w:r w:rsidR="007B7789" w:rsidRPr="007B7789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ponadwojewódzkim</w:t>
      </w:r>
      <w:proofErr w:type="spellEnd"/>
      <w:r w:rsidR="007B7789" w:rsidRPr="007B7789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  <w:r w:rsidR="007B7789" w:rsidRPr="007B7789">
        <w:rPr>
          <w:rFonts w:ascii="Arial" w:eastAsia="Times New Roman" w:hAnsi="Arial" w:cs="Arial"/>
          <w:b/>
          <w:color w:val="444444"/>
          <w:sz w:val="21"/>
          <w:szCs w:val="21"/>
          <w:lang w:eastAsia="pl-PL"/>
        </w:rPr>
        <w:t>są przyjmowani w pierwszej kolejności na po</w:t>
      </w:r>
      <w:r>
        <w:rPr>
          <w:rFonts w:ascii="Arial" w:eastAsia="Times New Roman" w:hAnsi="Arial" w:cs="Arial"/>
          <w:b/>
          <w:color w:val="444444"/>
          <w:sz w:val="21"/>
          <w:szCs w:val="21"/>
          <w:lang w:eastAsia="pl-PL"/>
        </w:rPr>
        <w:t>dstawie imiennego zaświadczenia !</w:t>
      </w:r>
      <w:bookmarkStart w:id="0" w:name="_GoBack"/>
      <w:bookmarkEnd w:id="0"/>
    </w:p>
    <w:p w:rsidR="002E433C" w:rsidRDefault="002E433C"/>
    <w:sectPr w:rsidR="002E433C" w:rsidSect="007B778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176B"/>
    <w:multiLevelType w:val="hybridMultilevel"/>
    <w:tmpl w:val="51F0D3B8"/>
    <w:lvl w:ilvl="0" w:tplc="DA989C6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8000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6531"/>
    <w:multiLevelType w:val="multilevel"/>
    <w:tmpl w:val="A622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873233"/>
    <w:multiLevelType w:val="multilevel"/>
    <w:tmpl w:val="39BA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9468B6"/>
    <w:multiLevelType w:val="multilevel"/>
    <w:tmpl w:val="A428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8D7A22"/>
    <w:multiLevelType w:val="multilevel"/>
    <w:tmpl w:val="60FE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396051"/>
    <w:multiLevelType w:val="multilevel"/>
    <w:tmpl w:val="22964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89"/>
    <w:rsid w:val="002E433C"/>
    <w:rsid w:val="007B7789"/>
    <w:rsid w:val="00810116"/>
    <w:rsid w:val="009F6D44"/>
    <w:rsid w:val="00CB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BA5F1-3C1E-4B96-B6E5-4DFA7EA0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6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7789"/>
    <w:rPr>
      <w:b/>
      <w:bCs/>
    </w:rPr>
  </w:style>
  <w:style w:type="paragraph" w:styleId="Akapitzlist">
    <w:name w:val="List Paragraph"/>
    <w:basedOn w:val="Normalny"/>
    <w:uiPriority w:val="34"/>
    <w:qFormat/>
    <w:rsid w:val="007B77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6D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2024-02-28T23:07:00Z</dcterms:created>
  <dcterms:modified xsi:type="dcterms:W3CDTF">2024-02-28T23:23:00Z</dcterms:modified>
</cp:coreProperties>
</file>