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DD" w:rsidRPr="00F1364A" w:rsidRDefault="00D464DD" w:rsidP="00D464D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4DD" w:rsidRDefault="00D464DD" w:rsidP="00D464D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D464DD" w:rsidRDefault="00D464DD" w:rsidP="00D464D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D464DD" w:rsidRPr="00D464DD" w:rsidRDefault="00D464DD" w:rsidP="00D464D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464DD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Polityka Ochrony Dzieci</w:t>
      </w:r>
    </w:p>
    <w:p w:rsidR="00D464DD" w:rsidRPr="00D464DD" w:rsidRDefault="00D464DD" w:rsidP="00D464D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D464DD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Publiczna Szkoła Podstawowa </w:t>
      </w:r>
    </w:p>
    <w:p w:rsidR="00D464DD" w:rsidRPr="00D464DD" w:rsidRDefault="00D464DD" w:rsidP="00D464D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D464DD">
        <w:rPr>
          <w:rFonts w:ascii="Times New Roman" w:hAnsi="Times New Roman" w:cs="Times New Roman"/>
          <w:color w:val="000000" w:themeColor="text1"/>
          <w:sz w:val="44"/>
          <w:szCs w:val="44"/>
        </w:rPr>
        <w:t>W Jadownikach</w:t>
      </w:r>
    </w:p>
    <w:p w:rsidR="00D464DD" w:rsidRDefault="00D464DD" w:rsidP="00D464D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4DD" w:rsidRDefault="00D464DD" w:rsidP="00D464D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155790636"/>
    </w:p>
    <w:p w:rsidR="00D464DD" w:rsidRDefault="00D464DD" w:rsidP="00D464D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4DD" w:rsidRDefault="00D464DD" w:rsidP="00D464D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4DD" w:rsidRDefault="00D464DD" w:rsidP="00D464D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4DD" w:rsidRDefault="00D464DD" w:rsidP="00D464D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4DD" w:rsidRDefault="00D464DD" w:rsidP="00D464D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4DD" w:rsidRDefault="00D464DD" w:rsidP="00D464D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4DD" w:rsidRPr="00F1364A" w:rsidRDefault="00D464DD" w:rsidP="00D464D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464DD" w:rsidRPr="00D464DD" w:rsidRDefault="00D464DD" w:rsidP="00D464DD">
      <w:pPr>
        <w:pStyle w:val="Nagwek1"/>
        <w:rPr>
          <w:color w:val="000000" w:themeColor="text1"/>
        </w:rPr>
      </w:pPr>
      <w:r w:rsidRPr="00D464DD">
        <w:rPr>
          <w:color w:val="000000" w:themeColor="text1"/>
        </w:rPr>
        <w:lastRenderedPageBreak/>
        <w:t>Preambuł</w:t>
      </w:r>
      <w:bookmarkEnd w:id="0"/>
      <w:r>
        <w:rPr>
          <w:color w:val="000000" w:themeColor="text1"/>
        </w:rPr>
        <w:t>a</w:t>
      </w:r>
    </w:p>
    <w:p w:rsidR="00D464DD" w:rsidRPr="00D16E64" w:rsidRDefault="00D464DD" w:rsidP="00D464DD">
      <w:pPr>
        <w:jc w:val="both"/>
      </w:pPr>
    </w:p>
    <w:p w:rsidR="00D464DD" w:rsidRDefault="00D464DD" w:rsidP="00D464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5C5">
        <w:rPr>
          <w:rFonts w:ascii="Times New Roman" w:hAnsi="Times New Roman" w:cs="Times New Roman"/>
          <w:sz w:val="24"/>
          <w:szCs w:val="24"/>
        </w:rPr>
        <w:t xml:space="preserve">Naczelną zasadą wszystkich działań podejmowanych przez </w:t>
      </w:r>
      <w:r>
        <w:rPr>
          <w:rFonts w:ascii="Times New Roman" w:hAnsi="Times New Roman" w:cs="Times New Roman"/>
          <w:sz w:val="24"/>
          <w:szCs w:val="24"/>
        </w:rPr>
        <w:t>Publiczną Szkołę Podstawową w Jadownikach</w:t>
      </w:r>
      <w:r w:rsidRPr="00BF41B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A715C5">
        <w:rPr>
          <w:rFonts w:ascii="Times New Roman" w:hAnsi="Times New Roman" w:cs="Times New Roman"/>
          <w:sz w:val="24"/>
          <w:szCs w:val="24"/>
        </w:rPr>
        <w:t xml:space="preserve">jest działanie dla dobra dziecka i w jego najlepszym interesie. </w:t>
      </w:r>
    </w:p>
    <w:p w:rsid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C5">
        <w:rPr>
          <w:rFonts w:ascii="Times New Roman" w:hAnsi="Times New Roman" w:cs="Times New Roman"/>
          <w:sz w:val="24"/>
          <w:szCs w:val="24"/>
        </w:rPr>
        <w:t xml:space="preserve">Pracownik placówki traktuje dziecko z szacunkiem oraz uwzględnia jego potrzeby. </w:t>
      </w:r>
    </w:p>
    <w:p w:rsidR="00D464DD" w:rsidRPr="005017EF" w:rsidRDefault="00D464DD" w:rsidP="00D464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5C5">
        <w:rPr>
          <w:rFonts w:ascii="Times New Roman" w:hAnsi="Times New Roman" w:cs="Times New Roman"/>
          <w:sz w:val="24"/>
          <w:szCs w:val="24"/>
        </w:rPr>
        <w:t xml:space="preserve">Niedopuszczalne jest stosowanie przez pracownika wobec dziecka przemocy </w:t>
      </w:r>
      <w:r>
        <w:rPr>
          <w:rFonts w:ascii="Times New Roman" w:hAnsi="Times New Roman" w:cs="Times New Roman"/>
          <w:sz w:val="24"/>
          <w:szCs w:val="24"/>
        </w:rPr>
        <w:br/>
      </w:r>
      <w:r w:rsidRPr="00A715C5">
        <w:rPr>
          <w:rFonts w:ascii="Times New Roman" w:hAnsi="Times New Roman" w:cs="Times New Roman"/>
          <w:sz w:val="24"/>
          <w:szCs w:val="24"/>
        </w:rPr>
        <w:t xml:space="preserve">w jakiejkolwiek formie. Pracownik placówki, realizując te cele, działa w ramach obowiązującego prawa, przepisów wewnętrznych danej placówki oraz swoich kompetencji. </w:t>
      </w:r>
    </w:p>
    <w:p w:rsid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i/>
          <w:color w:val="C63878"/>
          <w:sz w:val="20"/>
          <w:szCs w:val="20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Podstawa prawna:</w:t>
      </w:r>
    </w:p>
    <w:p w:rsidR="00D464DD" w:rsidRPr="00EA792B" w:rsidRDefault="00D464DD" w:rsidP="00D464D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EA792B">
        <w:rPr>
          <w:rFonts w:ascii="Times New Roman" w:hAnsi="Times New Roman" w:cs="Times New Roman"/>
          <w:i/>
          <w:sz w:val="20"/>
          <w:szCs w:val="20"/>
        </w:rPr>
        <w:t>art. 68 ust. 1 pkt 3 ustawy z dnia 14 grudnia 2016 r. Prawo oświatowe (Dz.U. z 2021 r., poz. 1082 z późn. zm.)</w:t>
      </w:r>
    </w:p>
    <w:p w:rsidR="00D464DD" w:rsidRPr="00F1364A" w:rsidRDefault="00D464DD" w:rsidP="00D464D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EA792B">
        <w:rPr>
          <w:rFonts w:ascii="Times New Roman" w:hAnsi="Times New Roman" w:cs="Times New Roman"/>
          <w:i/>
          <w:sz w:val="20"/>
          <w:szCs w:val="20"/>
        </w:rPr>
        <w:t>Ustawa z dnia 28 lipca 2023 r. o zmianie ustawy- Kodeks rodzinny i opiekuńczy oraz niektórych innych ustaw.</w:t>
      </w:r>
    </w:p>
    <w:p w:rsid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D464DD" w:rsidRPr="008B1738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d w:val="1615947600"/>
        <w:docPartObj>
          <w:docPartGallery w:val="Table of Contents"/>
          <w:docPartUnique/>
        </w:docPartObj>
      </w:sdtPr>
      <w:sdtContent>
        <w:p w:rsidR="00D464DD" w:rsidRPr="00D464DD" w:rsidRDefault="00D464DD" w:rsidP="00D464DD">
          <w:pPr>
            <w:pStyle w:val="Nagwekspisutreci"/>
            <w:rPr>
              <w:color w:val="000000" w:themeColor="text1"/>
            </w:rPr>
          </w:pPr>
          <w:r w:rsidRPr="00D464DD">
            <w:rPr>
              <w:color w:val="000000" w:themeColor="text1"/>
            </w:rPr>
            <w:t>SPIS TREŚCI</w:t>
          </w:r>
          <w:bookmarkStart w:id="1" w:name="_GoBack"/>
          <w:bookmarkEnd w:id="1"/>
        </w:p>
        <w:p w:rsidR="00D464DD" w:rsidRPr="00D464DD" w:rsidRDefault="00D464DD" w:rsidP="00D464DD">
          <w:pPr>
            <w:rPr>
              <w:color w:val="000000" w:themeColor="text1"/>
              <w:lang w:eastAsia="pl-PL"/>
            </w:rPr>
          </w:pPr>
        </w:p>
        <w:p w:rsidR="00D464DD" w:rsidRPr="00D464DD" w:rsidRDefault="00D464DD" w:rsidP="00D464DD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  <w:lang w:eastAsia="pl-PL"/>
            </w:rPr>
          </w:pPr>
          <w:r w:rsidRPr="00D464DD">
            <w:rPr>
              <w:color w:val="000000" w:themeColor="text1"/>
            </w:rPr>
            <w:fldChar w:fldCharType="begin"/>
          </w:r>
          <w:r w:rsidRPr="00D464DD">
            <w:rPr>
              <w:color w:val="000000" w:themeColor="text1"/>
            </w:rPr>
            <w:instrText xml:space="preserve"> TOC \o "1-3" \h \z \u </w:instrText>
          </w:r>
          <w:r w:rsidRPr="00D464DD">
            <w:rPr>
              <w:color w:val="000000" w:themeColor="text1"/>
            </w:rPr>
            <w:fldChar w:fldCharType="separate"/>
          </w:r>
          <w:hyperlink w:anchor="_Toc155790636" w:history="1">
            <w:r w:rsidRPr="00D464DD">
              <w:rPr>
                <w:rStyle w:val="Hipercze"/>
                <w:color w:val="000000" w:themeColor="text1"/>
              </w:rPr>
              <w:t>Preambuła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_Toc155790636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2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  <w:lang w:eastAsia="pl-PL"/>
            </w:rPr>
          </w:pPr>
          <w:hyperlink w:anchor="_Toc155790637" w:history="1">
            <w:r w:rsidRPr="00D464DD">
              <w:rPr>
                <w:rStyle w:val="Hipercze"/>
                <w:color w:val="000000" w:themeColor="text1"/>
              </w:rPr>
              <w:t>Rozdział I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_Toc155790637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5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2"/>
            <w:rPr>
              <w:rFonts w:eastAsiaTheme="minorEastAsia"/>
              <w:color w:val="000000" w:themeColor="text1"/>
              <w:lang w:eastAsia="pl-PL"/>
            </w:rPr>
          </w:pPr>
          <w:hyperlink w:anchor="_Toc155790638" w:history="1">
            <w:r w:rsidRPr="00D464DD">
              <w:rPr>
                <w:rStyle w:val="Hipercze"/>
                <w:color w:val="000000" w:themeColor="text1"/>
              </w:rPr>
              <w:t>Objaśnienie terminów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_Toc155790638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5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  <w:lang w:eastAsia="pl-PL"/>
            </w:rPr>
          </w:pPr>
          <w:hyperlink w:anchor="_Toc155790639" w:history="1">
            <w:r w:rsidRPr="00D464DD">
              <w:rPr>
                <w:rStyle w:val="Hipercze"/>
                <w:color w:val="000000" w:themeColor="text1"/>
              </w:rPr>
              <w:t>Rozdział II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_Toc155790639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7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2"/>
            <w:rPr>
              <w:rFonts w:eastAsiaTheme="minorEastAsia"/>
              <w:color w:val="000000" w:themeColor="text1"/>
              <w:lang w:eastAsia="pl-PL"/>
            </w:rPr>
          </w:pPr>
          <w:hyperlink w:anchor="_Toc155790640" w:history="1">
            <w:r w:rsidRPr="00D464DD">
              <w:rPr>
                <w:rStyle w:val="Hipercze"/>
                <w:color w:val="000000" w:themeColor="text1"/>
              </w:rPr>
              <w:t>Rozpoznawanie i reagowanie na czynniki ryzyka krzywdzenia dzieci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_Toc155790640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7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  <w:lang w:eastAsia="pl-PL"/>
            </w:rPr>
          </w:pPr>
          <w:hyperlink w:anchor="_Toc155790641" w:history="1">
            <w:r w:rsidRPr="00D464DD">
              <w:rPr>
                <w:rStyle w:val="Hipercze"/>
                <w:color w:val="000000" w:themeColor="text1"/>
              </w:rPr>
              <w:t>Rozdział III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_Toc155790641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10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2"/>
            <w:rPr>
              <w:rFonts w:eastAsiaTheme="minorEastAsia"/>
              <w:color w:val="000000" w:themeColor="text1"/>
              <w:lang w:eastAsia="pl-PL"/>
            </w:rPr>
          </w:pPr>
          <w:hyperlink w:anchor="_Toc155790642" w:history="1">
            <w:r w:rsidRPr="00D464DD">
              <w:rPr>
                <w:rStyle w:val="Hipercze"/>
                <w:color w:val="000000" w:themeColor="text1"/>
              </w:rPr>
              <w:t>Procedury interwencji w przypadku krzywdzenia dziecka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_Toc155790642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10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  <w:lang w:eastAsia="pl-PL"/>
            </w:rPr>
          </w:pPr>
          <w:hyperlink w:anchor="_Toc155790643" w:history="1">
            <w:r w:rsidRPr="00D464DD">
              <w:rPr>
                <w:rStyle w:val="Hipercze"/>
                <w:color w:val="000000" w:themeColor="text1"/>
              </w:rPr>
              <w:t>Rozdział IV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_Toc155790643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14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2"/>
            <w:rPr>
              <w:rFonts w:eastAsiaTheme="minorEastAsia"/>
              <w:color w:val="000000" w:themeColor="text1"/>
              <w:lang w:eastAsia="pl-PL"/>
            </w:rPr>
          </w:pPr>
          <w:hyperlink w:anchor="_Toc155790644" w:history="1">
            <w:r w:rsidRPr="00D464DD">
              <w:rPr>
                <w:rStyle w:val="Hipercze"/>
                <w:color w:val="000000" w:themeColor="text1"/>
              </w:rPr>
              <w:t>Zasady ochrony wizerunku dziecka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_Toc155790644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14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  <w:lang w:eastAsia="pl-PL"/>
            </w:rPr>
          </w:pPr>
          <w:hyperlink w:anchor="_Toc155790645" w:history="1">
            <w:r w:rsidRPr="00D464DD">
              <w:rPr>
                <w:rStyle w:val="Hipercze"/>
                <w:color w:val="000000" w:themeColor="text1"/>
              </w:rPr>
              <w:t>Rozdział V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_Toc155790645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16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2"/>
            <w:rPr>
              <w:rFonts w:eastAsiaTheme="minorEastAsia"/>
              <w:color w:val="000000" w:themeColor="text1"/>
              <w:lang w:eastAsia="pl-PL"/>
            </w:rPr>
          </w:pPr>
          <w:hyperlink w:anchor="_Toc155790646" w:history="1">
            <w:r w:rsidRPr="00D464DD">
              <w:rPr>
                <w:rStyle w:val="Hipercze"/>
                <w:color w:val="000000" w:themeColor="text1"/>
              </w:rPr>
              <w:t>Zasady dostępu dzieci do Internetu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_Toc155790646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16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  <w:lang w:eastAsia="pl-PL"/>
            </w:rPr>
          </w:pPr>
          <w:hyperlink w:anchor="_Toc155790647" w:history="1">
            <w:r w:rsidRPr="00D464DD">
              <w:rPr>
                <w:rStyle w:val="Hipercze"/>
                <w:color w:val="000000" w:themeColor="text1"/>
              </w:rPr>
              <w:t>Rozdział VI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_Toc155790647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18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2"/>
            <w:rPr>
              <w:rFonts w:eastAsiaTheme="minorEastAsia"/>
              <w:color w:val="000000" w:themeColor="text1"/>
              <w:lang w:eastAsia="pl-PL"/>
            </w:rPr>
          </w:pPr>
          <w:hyperlink w:anchor="_Toc155790648" w:history="1">
            <w:r w:rsidRPr="00D464DD">
              <w:rPr>
                <w:rStyle w:val="Hipercze"/>
                <w:color w:val="000000" w:themeColor="text1"/>
              </w:rPr>
              <w:t>Monitoring stosowania Polityki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_Toc155790648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18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  <w:lang w:eastAsia="pl-PL"/>
            </w:rPr>
          </w:pPr>
          <w:hyperlink w:anchor="_Toc155790649" w:history="1">
            <w:r w:rsidRPr="00D464DD">
              <w:rPr>
                <w:rStyle w:val="Hipercze"/>
                <w:color w:val="000000" w:themeColor="text1"/>
              </w:rPr>
              <w:t>Rozdział VII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_Toc155790649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19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2"/>
            <w:rPr>
              <w:rFonts w:eastAsiaTheme="minorEastAsia"/>
              <w:color w:val="000000" w:themeColor="text1"/>
              <w:lang w:eastAsia="pl-PL"/>
            </w:rPr>
          </w:pPr>
          <w:hyperlink w:anchor="_Toc155790650" w:history="1">
            <w:r w:rsidRPr="00D464DD">
              <w:rPr>
                <w:rStyle w:val="Hipercze"/>
                <w:color w:val="000000" w:themeColor="text1"/>
              </w:rPr>
              <w:t>Przepisy końcowe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_Toc155790650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19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  <w:lang w:eastAsia="pl-PL"/>
            </w:rPr>
          </w:pPr>
          <w:hyperlink w:anchor="_Toc155790651" w:history="1">
            <w:r w:rsidRPr="00D464DD">
              <w:rPr>
                <w:rStyle w:val="Hipercze"/>
                <w:color w:val="000000" w:themeColor="text1"/>
              </w:rPr>
              <w:t>Zasady bezpiecznej rekrutacji personelu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_Toc155790651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20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  <w:lang w:eastAsia="pl-PL"/>
            </w:rPr>
          </w:pPr>
          <w:hyperlink w:anchor="_Toc155790652" w:history="1">
            <w:r w:rsidRPr="00D464DD">
              <w:rPr>
                <w:rStyle w:val="Hipercze"/>
                <w:color w:val="000000" w:themeColor="text1"/>
              </w:rPr>
              <w:t>Zasady bezpiecznych relacji personel–dziecko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_Toc155790652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24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2"/>
            <w:rPr>
              <w:rFonts w:eastAsiaTheme="minorEastAsia"/>
              <w:color w:val="000000" w:themeColor="text1"/>
              <w:lang w:eastAsia="pl-PL"/>
            </w:rPr>
          </w:pPr>
          <w:hyperlink w:anchor="_Toc155790653" w:history="1">
            <w:r w:rsidRPr="00D464DD">
              <w:rPr>
                <w:rStyle w:val="Hipercze"/>
                <w:color w:val="000000" w:themeColor="text1"/>
              </w:rPr>
              <w:t>Relacje personelu z dziećmi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_Toc155790653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24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2"/>
            <w:rPr>
              <w:rFonts w:eastAsiaTheme="minorEastAsia"/>
              <w:color w:val="000000" w:themeColor="text1"/>
              <w:lang w:eastAsia="pl-PL"/>
            </w:rPr>
          </w:pPr>
          <w:hyperlink w:anchor="_Toc155790654" w:history="1">
            <w:r w:rsidRPr="00D464DD">
              <w:rPr>
                <w:rStyle w:val="Hipercze"/>
                <w:color w:val="000000" w:themeColor="text1"/>
              </w:rPr>
              <w:t>Komunikacja z dziećmi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_Toc155790654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25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2"/>
            <w:rPr>
              <w:rFonts w:eastAsiaTheme="minorEastAsia"/>
              <w:color w:val="000000" w:themeColor="text1"/>
              <w:lang w:eastAsia="pl-PL"/>
            </w:rPr>
          </w:pPr>
          <w:hyperlink w:anchor="_Toc155790655" w:history="1">
            <w:r w:rsidRPr="00D464DD">
              <w:rPr>
                <w:rStyle w:val="Hipercze"/>
                <w:color w:val="000000" w:themeColor="text1"/>
              </w:rPr>
              <w:t>Działania z dziećmi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_Toc155790655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25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2"/>
            <w:rPr>
              <w:rFonts w:eastAsiaTheme="minorEastAsia"/>
              <w:color w:val="000000" w:themeColor="text1"/>
              <w:lang w:eastAsia="pl-PL"/>
            </w:rPr>
          </w:pPr>
          <w:hyperlink w:anchor="_Toc155790656" w:history="1">
            <w:r w:rsidRPr="00D464DD">
              <w:rPr>
                <w:rStyle w:val="Hipercze"/>
                <w:color w:val="000000" w:themeColor="text1"/>
              </w:rPr>
              <w:t>Kontakt fizyczny z dziećmi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_Toc155790656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26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2"/>
            <w:rPr>
              <w:rFonts w:eastAsiaTheme="minorEastAsia"/>
              <w:color w:val="000000" w:themeColor="text1"/>
              <w:lang w:eastAsia="pl-PL"/>
            </w:rPr>
          </w:pPr>
          <w:hyperlink w:anchor="_Toc155790657" w:history="1">
            <w:r w:rsidRPr="00D464DD">
              <w:rPr>
                <w:rStyle w:val="Hipercze"/>
                <w:color w:val="000000" w:themeColor="text1"/>
              </w:rPr>
              <w:t>Kontakty poza godzinami pracy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_Toc155790657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28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2"/>
            <w:rPr>
              <w:rFonts w:eastAsiaTheme="minorEastAsia"/>
              <w:color w:val="000000" w:themeColor="text1"/>
              <w:lang w:eastAsia="pl-PL"/>
            </w:rPr>
          </w:pPr>
          <w:hyperlink w:anchor="_Toc155790658" w:history="1">
            <w:r w:rsidRPr="00D464DD">
              <w:rPr>
                <w:rStyle w:val="Hipercze"/>
                <w:color w:val="000000" w:themeColor="text1"/>
              </w:rPr>
              <w:t>Bezpieczeństwo online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_Toc155790658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28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  <w:lang w:eastAsia="pl-PL"/>
            </w:rPr>
          </w:pPr>
          <w:hyperlink w:anchor="_Toc155790659" w:history="1">
            <w:r w:rsidRPr="00D464DD">
              <w:rPr>
                <w:rStyle w:val="Hipercze"/>
                <w:color w:val="000000" w:themeColor="text1"/>
              </w:rPr>
              <w:t>Zasady bezpiecznego korzystania z Internetu i mediów elektronicznych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_Toc155790659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30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  <w:lang w:eastAsia="pl-PL"/>
            </w:rPr>
          </w:pPr>
          <w:hyperlink w:anchor="_Toc155790660" w:history="1">
            <w:r w:rsidRPr="00D464DD">
              <w:rPr>
                <w:rStyle w:val="Hipercze"/>
                <w:color w:val="000000" w:themeColor="text1"/>
              </w:rPr>
              <w:t>Karta interwencji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_Toc155790660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32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  <w:lang w:eastAsia="pl-PL"/>
            </w:rPr>
          </w:pPr>
          <w:hyperlink w:anchor="_Toc155790661" w:history="1">
            <w:r w:rsidRPr="00D464DD">
              <w:rPr>
                <w:rStyle w:val="Hipercze"/>
                <w:color w:val="000000" w:themeColor="text1"/>
              </w:rPr>
              <w:t>Zasady ochrony wizerunku i danych osobowych dzieci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_Toc155790661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34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2"/>
            <w:rPr>
              <w:rFonts w:eastAsiaTheme="minorEastAsia"/>
              <w:color w:val="000000" w:themeColor="text1"/>
              <w:lang w:eastAsia="pl-PL"/>
            </w:rPr>
          </w:pPr>
          <w:hyperlink w:anchor="_Toc155790662" w:history="1">
            <w:r w:rsidRPr="00D464DD">
              <w:rPr>
                <w:rStyle w:val="Hipercze"/>
                <w:color w:val="000000" w:themeColor="text1"/>
              </w:rPr>
              <w:t>Nasze wartości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_Toc155790662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34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2"/>
            <w:rPr>
              <w:rFonts w:eastAsiaTheme="minorEastAsia"/>
              <w:color w:val="000000" w:themeColor="text1"/>
              <w:lang w:eastAsia="pl-PL"/>
            </w:rPr>
          </w:pPr>
          <w:hyperlink w:anchor="_Toc155790663" w:history="1">
            <w:r w:rsidRPr="00D464DD">
              <w:rPr>
                <w:rStyle w:val="Hipercze"/>
                <w:color w:val="000000" w:themeColor="text1"/>
              </w:rPr>
              <w:t>Rejestrowanie wizerunków dzieci do użytku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_Toc155790663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35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2"/>
            <w:rPr>
              <w:rFonts w:eastAsiaTheme="minorEastAsia"/>
              <w:color w:val="000000" w:themeColor="text1"/>
              <w:lang w:eastAsia="pl-PL"/>
            </w:rPr>
          </w:pPr>
          <w:hyperlink w:anchor="_Toc155790664" w:history="1">
            <w:r w:rsidRPr="00D464DD">
              <w:rPr>
                <w:rStyle w:val="Hipercze"/>
                <w:color w:val="000000" w:themeColor="text1"/>
              </w:rPr>
              <w:t>Rejestrowanie wizerunków dzieci do prywatnego użytku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_Toc155790664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36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2"/>
            <w:rPr>
              <w:rFonts w:eastAsiaTheme="minorEastAsia"/>
              <w:color w:val="000000" w:themeColor="text1"/>
              <w:lang w:eastAsia="pl-PL"/>
            </w:rPr>
          </w:pPr>
          <w:hyperlink w:anchor="_Toc155790665" w:history="1">
            <w:r w:rsidRPr="00D464DD">
              <w:rPr>
                <w:rStyle w:val="Hipercze"/>
                <w:color w:val="000000" w:themeColor="text1"/>
              </w:rPr>
              <w:t>Rejestrowanie wizerunku dzieci przez osoby trzecie i media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_Toc155790665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37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2"/>
            <w:rPr>
              <w:rFonts w:eastAsiaTheme="minorEastAsia"/>
              <w:color w:val="000000" w:themeColor="text1"/>
              <w:lang w:eastAsia="pl-PL"/>
            </w:rPr>
          </w:pPr>
          <w:hyperlink w:anchor="_Toc155790666" w:history="1">
            <w:r w:rsidRPr="00D464DD">
              <w:rPr>
                <w:rStyle w:val="Hipercze"/>
                <w:color w:val="000000" w:themeColor="text1"/>
              </w:rPr>
              <w:t>Zasady w przypadku niewyrażenia zgody na rejestrowanie wizerunku dziecka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_Toc155790666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38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2"/>
            <w:rPr>
              <w:rFonts w:eastAsiaTheme="minorEastAsia"/>
              <w:color w:val="000000" w:themeColor="text1"/>
              <w:lang w:eastAsia="pl-PL"/>
            </w:rPr>
          </w:pPr>
          <w:hyperlink w:anchor="_Toc155790667" w:history="1">
            <w:r w:rsidRPr="00D464DD">
              <w:rPr>
                <w:rStyle w:val="Hipercze"/>
                <w:color w:val="000000" w:themeColor="text1"/>
              </w:rPr>
              <w:t>Przechowywanie zdjęć i nagrań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_Toc155790667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38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  <w:lang w:eastAsia="pl-PL"/>
            </w:rPr>
          </w:pPr>
          <w:hyperlink w:anchor="_Toc155790668" w:history="1">
            <w:r w:rsidRPr="00D464DD">
              <w:rPr>
                <w:rStyle w:val="Hipercze"/>
                <w:color w:val="000000" w:themeColor="text1"/>
              </w:rPr>
              <w:t>Monitoring standardów – ankieta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_Toc155790668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39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  <w:lang w:eastAsia="pl-PL"/>
            </w:rPr>
          </w:pPr>
          <w:hyperlink w:anchor="_Toc155790669" w:history="1">
            <w:r w:rsidRPr="00D464DD">
              <w:rPr>
                <w:rStyle w:val="Hipercze"/>
                <w:color w:val="000000" w:themeColor="text1"/>
              </w:rPr>
              <w:t>Oświadczenie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_Toc155790669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40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Pr="00D464DD" w:rsidRDefault="00D464DD" w:rsidP="00D464DD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  <w:lang w:eastAsia="pl-PL"/>
            </w:rPr>
          </w:pPr>
          <w:hyperlink w:anchor="_Toc155790670" w:history="1">
            <w:r w:rsidRPr="00D464DD">
              <w:rPr>
                <w:rStyle w:val="Hipercze"/>
                <w:color w:val="000000" w:themeColor="text1"/>
              </w:rPr>
              <w:t>SYMPTOMY – NA CO ZWRÓCIĆ UWAGĘ?</w:t>
            </w:r>
            <w:r w:rsidRPr="00D464DD">
              <w:rPr>
                <w:webHidden/>
                <w:color w:val="000000" w:themeColor="text1"/>
              </w:rPr>
              <w:tab/>
            </w:r>
            <w:r w:rsidRPr="00D464DD">
              <w:rPr>
                <w:webHidden/>
                <w:color w:val="000000" w:themeColor="text1"/>
              </w:rPr>
              <w:fldChar w:fldCharType="begin"/>
            </w:r>
            <w:r w:rsidRPr="00D464DD">
              <w:rPr>
                <w:webHidden/>
                <w:color w:val="000000" w:themeColor="text1"/>
              </w:rPr>
              <w:instrText xml:space="preserve"> PAGEREF _Toc155790670 \h </w:instrText>
            </w:r>
            <w:r w:rsidRPr="00D464DD">
              <w:rPr>
                <w:webHidden/>
                <w:color w:val="000000" w:themeColor="text1"/>
              </w:rPr>
            </w:r>
            <w:r w:rsidRPr="00D464DD">
              <w:rPr>
                <w:webHidden/>
                <w:color w:val="000000" w:themeColor="text1"/>
              </w:rPr>
              <w:fldChar w:fldCharType="separate"/>
            </w:r>
            <w:r w:rsidR="00740855">
              <w:rPr>
                <w:webHidden/>
                <w:color w:val="000000" w:themeColor="text1"/>
              </w:rPr>
              <w:t>43</w:t>
            </w:r>
            <w:r w:rsidRPr="00D464DD">
              <w:rPr>
                <w:webHidden/>
                <w:color w:val="000000" w:themeColor="text1"/>
              </w:rPr>
              <w:fldChar w:fldCharType="end"/>
            </w:r>
          </w:hyperlink>
        </w:p>
        <w:p w:rsidR="00D464DD" w:rsidRDefault="00D464DD" w:rsidP="00D464DD">
          <w:r w:rsidRPr="00D464DD">
            <w:rPr>
              <w:b/>
              <w:bCs/>
              <w:color w:val="000000" w:themeColor="text1"/>
            </w:rPr>
            <w:fldChar w:fldCharType="end"/>
          </w:r>
        </w:p>
      </w:sdtContent>
    </w:sdt>
    <w:p w:rsidR="00D464DD" w:rsidRPr="00747787" w:rsidRDefault="00D464DD" w:rsidP="00D464DD"/>
    <w:p w:rsidR="00D464DD" w:rsidRPr="00747787" w:rsidRDefault="00D464DD" w:rsidP="00D464DD"/>
    <w:p w:rsidR="00D464DD" w:rsidRPr="00747787" w:rsidRDefault="00D464DD" w:rsidP="00D464DD"/>
    <w:p w:rsidR="00D464DD" w:rsidRPr="00747787" w:rsidRDefault="00D464DD" w:rsidP="00D464DD"/>
    <w:p w:rsidR="00D464DD" w:rsidRPr="00747787" w:rsidRDefault="00D464DD" w:rsidP="00D464DD"/>
    <w:p w:rsidR="00D464DD" w:rsidRPr="00747787" w:rsidRDefault="00D464DD" w:rsidP="00D464DD"/>
    <w:p w:rsidR="00D464DD" w:rsidRPr="00747787" w:rsidRDefault="00D464DD" w:rsidP="00D464DD"/>
    <w:p w:rsidR="00D464DD" w:rsidRPr="00747787" w:rsidRDefault="00D464DD" w:rsidP="00D464DD"/>
    <w:p w:rsidR="00D464DD" w:rsidRDefault="00D464DD" w:rsidP="00D464DD"/>
    <w:p w:rsidR="00D464DD" w:rsidRDefault="00D464DD" w:rsidP="00D464DD"/>
    <w:p w:rsidR="00D464DD" w:rsidRDefault="00D464DD" w:rsidP="00D464DD"/>
    <w:p w:rsidR="00D464DD" w:rsidRPr="00747787" w:rsidRDefault="00D464DD" w:rsidP="00D464DD"/>
    <w:p w:rsidR="00D464DD" w:rsidRDefault="00D464DD" w:rsidP="00D464DD"/>
    <w:p w:rsidR="00D464DD" w:rsidRDefault="00D464DD" w:rsidP="00D464DD"/>
    <w:p w:rsidR="00D464DD" w:rsidRDefault="00D464DD" w:rsidP="00D464DD"/>
    <w:p w:rsidR="00D464DD" w:rsidRDefault="00D464DD" w:rsidP="00D464DD"/>
    <w:p w:rsidR="00D464DD" w:rsidRDefault="00D464DD" w:rsidP="00D464DD"/>
    <w:p w:rsidR="00D464DD" w:rsidRDefault="00D464DD" w:rsidP="00D464DD"/>
    <w:p w:rsidR="00D464DD" w:rsidRDefault="00D464DD" w:rsidP="00D464DD"/>
    <w:p w:rsidR="00D464DD" w:rsidRDefault="00D464DD" w:rsidP="00D464DD"/>
    <w:p w:rsidR="00D464DD" w:rsidRPr="00747787" w:rsidRDefault="00D464DD" w:rsidP="00D464DD"/>
    <w:p w:rsidR="00D464DD" w:rsidRPr="00D464DD" w:rsidRDefault="00D464DD" w:rsidP="00D464DD">
      <w:pPr>
        <w:pStyle w:val="Nagwek1"/>
        <w:rPr>
          <w:color w:val="000000" w:themeColor="text1"/>
        </w:rPr>
      </w:pPr>
      <w:bookmarkStart w:id="2" w:name="_Toc155790637"/>
      <w:r w:rsidRPr="00D464DD">
        <w:rPr>
          <w:color w:val="000000" w:themeColor="text1"/>
        </w:rPr>
        <w:lastRenderedPageBreak/>
        <w:t>Rozdział I</w:t>
      </w:r>
      <w:bookmarkEnd w:id="2"/>
    </w:p>
    <w:p w:rsidR="00D464DD" w:rsidRPr="00D464DD" w:rsidRDefault="00D464DD" w:rsidP="00D464DD">
      <w:pPr>
        <w:pStyle w:val="Nagwek2"/>
        <w:rPr>
          <w:color w:val="000000" w:themeColor="text1"/>
        </w:rPr>
      </w:pPr>
      <w:bookmarkStart w:id="3" w:name="_Toc155790638"/>
      <w:r w:rsidRPr="00D464DD">
        <w:rPr>
          <w:color w:val="000000" w:themeColor="text1"/>
        </w:rPr>
        <w:t>Objaśnienie terminów</w:t>
      </w:r>
      <w:bookmarkEnd w:id="3"/>
    </w:p>
    <w:p w:rsidR="00D464DD" w:rsidRPr="00D464DD" w:rsidRDefault="00D464DD" w:rsidP="00D464D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:rsidR="00D464DD" w:rsidRPr="00D464DD" w:rsidRDefault="00D464DD" w:rsidP="00D464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Dyrektorem placówki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osoba kierująca pracą organizacji, instytucji, przedsiębiorstwa lub ich części.</w:t>
      </w:r>
    </w:p>
    <w:p w:rsidR="00D464DD" w:rsidRPr="00D464DD" w:rsidRDefault="00D464DD" w:rsidP="00D464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Szkoła/ placówka-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rozumieniu niniejszej Polityki- </w:t>
      </w: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Publiczna Szkoła Podstawowa w Jadownikach </w:t>
      </w: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Jadowniki 49</w:t>
      </w: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27-225 Pawłów, </w:t>
      </w: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woj. świętokrzyskie, </w:t>
      </w: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tel. 41 272 16 88</w:t>
      </w: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e-mail: jadownikiszkola@vp.pl</w:t>
      </w:r>
    </w:p>
    <w:p w:rsidR="00D464DD" w:rsidRPr="00D464DD" w:rsidRDefault="00D464DD" w:rsidP="00D464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Pracownikiem placówki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osoba zatrudniona na podstawie umowy o pracę, umowy o dzieło lub umowy zlecenia, oraz praktykant, stażysta i wolontariusz.</w:t>
      </w:r>
    </w:p>
    <w:p w:rsidR="00D464DD" w:rsidRPr="00D464DD" w:rsidRDefault="00D464DD" w:rsidP="00D464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Do szkoły mogą uczęszczać dzieci aż do ukończenia klasy ósmej.</w:t>
      </w:r>
    </w:p>
    <w:p w:rsidR="00D464DD" w:rsidRPr="00D464DD" w:rsidRDefault="00D464DD" w:rsidP="00D464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Dzieckiem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każda osoba do ukończenia 18. roku życia. </w:t>
      </w:r>
    </w:p>
    <w:p w:rsidR="00D464DD" w:rsidRPr="00D464DD" w:rsidRDefault="00D464DD" w:rsidP="00D464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Dyrektor Publicznej Szkoły Podstawowej w Jadownikach  może przyjąć  do oddziału przedszkolnego dzieci które ukończyły 2,5 roku w sytuacjach wyjątkowych tj. na wniosek rodziców lub opiekunów prawnych.</w:t>
      </w:r>
    </w:p>
    <w:p w:rsidR="00D464DD" w:rsidRPr="00D464DD" w:rsidRDefault="00D464DD" w:rsidP="00D464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Opiekunem dziecka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osoba uprawniona do reprezentacji dziecka, w szczególności jego rodzic lub opiekun prawny lub inna osoba uprawniona do reprezentacji na podstawie przepisów szczegółowych lub orzeczenia sądu. </w:t>
      </w: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myśl niniejszego dokumentu opiekunem jest również rodzic zastępczy. </w:t>
      </w:r>
    </w:p>
    <w:p w:rsidR="00D464DD" w:rsidRPr="00D464DD" w:rsidRDefault="00D464DD" w:rsidP="00D464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Zgoda rodzica dziecka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oznacza zgodę co najmniej jednego z rodziców dziecka.</w:t>
      </w: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Jednak w przypadku braku porozumienia między rodzicami dziecka należy poinformować rodziców o konieczności rozstrzygnięcia sprawy przez sąd rodzinny.</w:t>
      </w:r>
    </w:p>
    <w:p w:rsidR="00D464DD" w:rsidRPr="00D464DD" w:rsidRDefault="00D464DD" w:rsidP="00D464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</w:t>
      </w: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krzywdzenie dziecka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rozumieć popełnienie czynu zabronionego lub czynu karalnego na szkodę dziecka przez jakąkolwiek osobę, w tym pracownika placówki, lub zagrożenie dobra dziecka, w tym jego zaniedbywanie. </w:t>
      </w:r>
    </w:p>
    <w:p w:rsidR="00D464DD" w:rsidRPr="00D464DD" w:rsidRDefault="00D464DD" w:rsidP="00D464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Osoba odpowiedzialna za Internet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wyznaczony przez kierownictwo placówki pracownik, sprawujący nadzór nad korzystaniem z Internetu przez dzieci na terenie placówki oraz nad bezpieczeństwem dzieci w Internecie.</w:t>
      </w:r>
    </w:p>
    <w:p w:rsidR="00D464DD" w:rsidRPr="00D464DD" w:rsidRDefault="00D464DD" w:rsidP="00D464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Osoba odpowiedzialna za Politykę Ochrony Dzieci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 krzywdzeniem to wyznaczony przez kierownictwo placówki pracownik sprawujący nadzór nad realizacją Polityki Ochrony Dzieci przed krzywdzeniem w placówce. </w:t>
      </w:r>
    </w:p>
    <w:p w:rsidR="00D464DD" w:rsidRPr="00D464DD" w:rsidRDefault="00D464DD" w:rsidP="00D464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Dane osobowe dziecka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wszelkie informacje umożliwiające identyfikację dziecka. </w:t>
      </w:r>
    </w:p>
    <w:p w:rsidR="00D464DD" w:rsidRPr="00D464DD" w:rsidRDefault="00D464DD" w:rsidP="00D464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Uchwała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– wniosek, który został przyjęty przez głosowanie.</w:t>
      </w:r>
    </w:p>
    <w:p w:rsidR="00D464DD" w:rsidRPr="00D464DD" w:rsidRDefault="00D464DD" w:rsidP="00D464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Zespół interdyscyplinarny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to zespół powoływany przez władze samorządowe (wójta, burmistrza albo prezydenta miasta) w ramach realizowania przedsięwzięć na rzecz przeciwdziałania przemocy w rodzinie. W skład zespołu wchodzą przedstawiciele jednostek organizacyjnych pomocy społecznej, gminnej komisji rozwiązywania problemów alkoholowych, policji, oświaty, ochrony zdrowia oraz organizacji pozarządowych. W skład zespołu interdyscyplinarnego wchodzą także kuratorzy sądowi. Mogą w nim ponadto uczestniczyć prokuratorzy oraz przedstawiciele podmiotów innych niż wymienione. </w:t>
      </w:r>
    </w:p>
    <w:p w:rsidR="00D464DD" w:rsidRPr="00D464DD" w:rsidRDefault="00D464DD" w:rsidP="00D464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Zespół Interwencyjny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zespół powołany przez dyrektora przedszkola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skomplikowanych przypadkach. W skład zespołu wchodzą: osoby odpowiedzialne za Politykę Ochrony Dzieci, nauczyciele uczący dziecko, dyrektor, pracownicy mający wiedzę o krzywdzeniu dziecka.</w:t>
      </w: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Nagwek1"/>
        <w:rPr>
          <w:color w:val="000000" w:themeColor="text1"/>
        </w:rPr>
      </w:pPr>
      <w:bookmarkStart w:id="4" w:name="_Toc155790639"/>
      <w:r w:rsidRPr="00D464DD">
        <w:rPr>
          <w:color w:val="000000" w:themeColor="text1"/>
        </w:rPr>
        <w:lastRenderedPageBreak/>
        <w:t>Rozdział II</w:t>
      </w:r>
      <w:bookmarkEnd w:id="4"/>
    </w:p>
    <w:p w:rsidR="00D464DD" w:rsidRPr="00D464DD" w:rsidRDefault="00D464DD" w:rsidP="00D464DD">
      <w:pPr>
        <w:pStyle w:val="Nagwek2"/>
        <w:rPr>
          <w:color w:val="000000" w:themeColor="text1"/>
        </w:rPr>
      </w:pPr>
      <w:bookmarkStart w:id="5" w:name="_Toc155790640"/>
      <w:r w:rsidRPr="00D464DD">
        <w:rPr>
          <w:color w:val="000000" w:themeColor="text1"/>
        </w:rPr>
        <w:t>Rozpoznawanie i reagowanie na czynniki ryzyka krzywdzenia dzieci</w:t>
      </w:r>
      <w:bookmarkEnd w:id="5"/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Pracownicy placówki posiadają wiedzę i w ramach wykonywanych obowiązków zwracają uwagę na czynniki ryzyka i symptomy krzywdzenia dzieci. Symptomy krzywdzenia dzieci stanowią załącznik nr 9 niniejszej </w:t>
      </w:r>
      <w:r w:rsidRPr="00D46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Polityki.</w:t>
      </w:r>
    </w:p>
    <w:p w:rsidR="00D464DD" w:rsidRPr="00D464DD" w:rsidRDefault="00D464DD" w:rsidP="00D464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Światowa Organizacja Zdrowia wskazuje, że </w:t>
      </w: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krzywdzeniem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każde zamierzone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niezamierzone działanie lub zaniechanie działania jednostki, instytucji lub społeczeństwa jako całości i każdy rezultat takiego działania lub bezczynności, które naruszają równe prawa i swobody dzieci i/lub zakłócają ich optymalny rozwój.</w:t>
      </w:r>
    </w:p>
    <w:p w:rsidR="00D464DD" w:rsidRPr="00D464DD" w:rsidRDefault="00D464DD" w:rsidP="00D464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Przemoc wobec dziecka (ustawa o przeciwdziałaniu przemocy domowej) – jednorazowe albo powtarzające się umyślne działanie lub zaniechanie, wykorzystujące przewagę fizyczną, psychiczną lub ekonomiczną, naruszające prawa lub dobra osobiste dziecka, w szczególności narażające je na niebezpieczeństwo utraty życia, zdrowia, naruszające jego godność, nietykalność cielesną, wolność, w tym seksualną, powodujące szkody na jego zdrowiu fizycznym lub psychicznym, a także wywołujące cierpienia i krzywdy. </w:t>
      </w:r>
    </w:p>
    <w:p w:rsidR="00D464DD" w:rsidRPr="00D464DD" w:rsidRDefault="00D464DD" w:rsidP="00D464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Krzywdzenie dziecka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przybierać różne formy, z reguły współwystępujące. Wszystkie mają krótko i długoterminowe znaczące konsekwencje dla rozwoju fizycznego, emocjonalnego, poznawczego i społecznego dziecka. </w:t>
      </w:r>
    </w:p>
    <w:p w:rsidR="00D464DD" w:rsidRPr="00D464DD" w:rsidRDefault="00D464DD" w:rsidP="00D464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Przemoc seksualna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(wykorzystanie seksualne dziecka) </w:t>
      </w:r>
    </w:p>
    <w:p w:rsidR="00D464DD" w:rsidRPr="00D464DD" w:rsidRDefault="00D464DD" w:rsidP="00D464D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Każda czynność seksualna podejmowana z dzieckiem poniżej 15 rż. </w:t>
      </w:r>
    </w:p>
    <w:p w:rsidR="00D464DD" w:rsidRPr="00D464DD" w:rsidRDefault="00D464DD" w:rsidP="00D464D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Włączanie dziecka w aktywność seksualną: którą nie jest ono w stanie w pełni zrozumieć i udzielić na nią świadomej zgody, i/lub na którą nie jest dojrzałe rozwojowo i nie może zgodzić się w ważny prawnie sposób, i/lub która jest niezgodna z normami prawnymi lub obyczajowymi danego społeczeństwa. </w:t>
      </w:r>
    </w:p>
    <w:p w:rsidR="00D464DD" w:rsidRPr="00D464DD" w:rsidRDefault="00D464DD" w:rsidP="00D464D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Aktywność seksualna między dzieckiem a dorosłym lub dzieckiem a innym dzieckiem, jeśli te osoby ze względu na wiek bądź stopień rozwoju pozostają w relacji opieki, zależności, władzy. </w:t>
      </w:r>
    </w:p>
    <w:p w:rsidR="00D464DD" w:rsidRPr="00D464DD" w:rsidRDefault="00D464DD" w:rsidP="00D464D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fizyczny (dotykanie intymnych części ciała, penetracja). </w:t>
      </w:r>
    </w:p>
    <w:p w:rsidR="00D464DD" w:rsidRPr="00D464DD" w:rsidRDefault="00D464DD" w:rsidP="00D464D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Bez kontaktu fizycznego – ekshibicjonizm, wszelkie formy werbalnego molestowania i skłaniania do kontaktu z treściami pornograficznymi, grooming (uwodzenie w Internecie w celu nawiązania kontaktu). </w:t>
      </w:r>
    </w:p>
    <w:p w:rsidR="00D464DD" w:rsidRPr="00D464DD" w:rsidRDefault="00D464DD" w:rsidP="00D464D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Komercyjne kontakty seksualne z dzieckiem (wyzyskiwanie seksualne dziecka), gdy w zamian za udział w czynnościach seksualnych dziecko otrzymuje korzyść lub obietnicę korzyści. </w:t>
      </w:r>
    </w:p>
    <w:p w:rsidR="00D464DD" w:rsidRPr="00D464DD" w:rsidRDefault="00D464DD" w:rsidP="00D464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Zaniedbanie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niezaspokajanie podstawowych potrzeb dziecka i/lub nierespektowanie jego podstawowych praw przez rodziców, opiekunów, lub inne osoby zobowiązane do opieki, wychowania i ochrony dziecka. </w:t>
      </w:r>
    </w:p>
    <w:p w:rsidR="00D464DD" w:rsidRPr="00D464DD" w:rsidRDefault="00D464DD" w:rsidP="00D464D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Obejmuje zarówno pojedyncze sytuacje, jak i schemat funkcjonowania,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którym rodzic/opiekun nie zapewnia odpowiednich warunków rozwoju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dobrostanu dziecka. </w:t>
      </w:r>
    </w:p>
    <w:p w:rsidR="00D464DD" w:rsidRPr="00D464DD" w:rsidRDefault="00D464DD" w:rsidP="00D464D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Może to dotyczyć takich obszarów jak: – zdrowie, – edukacja, – rozwój emocjonalny, – odżywianie, – schronienie i bezpieczne warunki życia. </w:t>
      </w:r>
    </w:p>
    <w:p w:rsidR="00D464DD" w:rsidRPr="00D464DD" w:rsidRDefault="00D464DD" w:rsidP="00D464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Przemoc fizyczna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to przemoc, w wyniku której dziecko doznaje faktycznej fizycznej krzywdy lub jest nią potencjalnie zagrożone. </w:t>
      </w:r>
    </w:p>
    <w:p w:rsidR="00D464DD" w:rsidRPr="00D464DD" w:rsidRDefault="00D464DD" w:rsidP="00D464DD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Krzywda ta następuje w wyniku działania bądź zaniechania działania ze strony rodzica lub innej osoby odpowiedzialnej za dziecko. </w:t>
      </w:r>
    </w:p>
    <w:p w:rsidR="00D464DD" w:rsidRPr="00D464DD" w:rsidRDefault="00D464DD" w:rsidP="00D464DD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Może być czynnością powtarzalną lub jednorazową. </w:t>
      </w:r>
    </w:p>
    <w:p w:rsidR="00D464DD" w:rsidRPr="00D464DD" w:rsidRDefault="00D464DD" w:rsidP="00D464DD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bicie, szarpanie, popychanie, rzucanie przedmiotami, kopanie dziecka, potrząsanie nim lub rzucanie, drapanie, szczypanie, gryzienie, ciągnięcie za włosy/uszy, zmuszanie do przebywania w niewygodnej pozycji, przypalanie, poparzenie lub zmuszanie do zjedzenia/połknięcia czegoś. </w:t>
      </w: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Uwaga!</w:t>
      </w: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Klaps to też przemoc! Zakaz stosowania kar cielesnych w Polsce obowiązuje od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 sierpnia 2010 r.</w:t>
      </w:r>
      <w:r w:rsidRPr="00D464DD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4DD" w:rsidRPr="00D464DD" w:rsidRDefault="00D464DD" w:rsidP="00D464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Przemoc emocjonalna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przewlekła, niefizyczna, szkodliwa interakcja pomiędzy dzieckiem a opiekunem, obejmująca zarówno działania, jak i zaniechania. </w:t>
      </w:r>
    </w:p>
    <w:p w:rsidR="00D464DD" w:rsidRPr="00D464DD" w:rsidRDefault="00D464DD" w:rsidP="00D464DD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Zaliczamy do niej m.in.: niedostępność emocjonalną, ignorowanie potrzeb emocjonalnych dziecka, relację z dzieckiem opartą na wrogości, obwinianie,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oczernianie, odrzucanie, upokarzanie, straszenie, przypisywanie negatywnych cech dziecku, nieodpowiednie rozwojowo lub niekonsekwentne interakcje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dzieckiem, niedostrzeganie lub nieuznawanie indywidualności dziecka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granic psychicznych pomiędzy rodzicem/opiekunem a dzieckiem. </w:t>
      </w:r>
    </w:p>
    <w:p w:rsidR="00D464DD" w:rsidRPr="00D464DD" w:rsidRDefault="00D464DD" w:rsidP="00D464DD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Przemocą jest także nieodpowiednia socjalizacja, demoralizacja, a także sytuacja, gdy dziecko jest świadkiem przemocy.</w:t>
      </w:r>
    </w:p>
    <w:p w:rsidR="00D464DD" w:rsidRPr="00D464DD" w:rsidRDefault="00D464DD" w:rsidP="00D464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zidentyfikowania czynników ryzyka pracownicy placówki podejmują rozmowę z rodzicami, przekazując informacje na temat dostępnej oferty wsparcia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motywując ich do szukania dla siebie pomocy. </w:t>
      </w:r>
    </w:p>
    <w:p w:rsidR="00D464DD" w:rsidRPr="00D464DD" w:rsidRDefault="00D464DD" w:rsidP="00D464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Pracownicy monitorują sytuację i dobrostan dziecka. </w:t>
      </w:r>
    </w:p>
    <w:p w:rsidR="00D464DD" w:rsidRPr="00D464DD" w:rsidRDefault="00D464DD" w:rsidP="00D464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Pracownicy znają i stosują zasady bezpiecznych relacji personel–dziecko i dziecko–dziecko ustalone w placówce. Zasady stanowią Załącznik nr 2 do niniejszej </w:t>
      </w:r>
      <w:r w:rsidRPr="00D46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Polityki.</w:t>
      </w:r>
    </w:p>
    <w:p w:rsidR="00D464DD" w:rsidRPr="00D464DD" w:rsidRDefault="00D464DD" w:rsidP="00D464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Rekrutacja pracowników placówki odbywa się zgodnie z zasadami bezpiecznej rekrutacji personelu</w:t>
      </w:r>
      <w:r w:rsidRPr="00D464DD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,</w:t>
      </w:r>
      <w:r w:rsidRPr="00D464DD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464DD" w:rsidRPr="00D464DD" w:rsidRDefault="00D464DD" w:rsidP="00D464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Zasady bezpiecznej rekrutacji pracowników stanowią Załącznik nr 1 do niniejszej </w:t>
      </w:r>
      <w:r w:rsidRPr="00D46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Polityki.</w:t>
      </w:r>
    </w:p>
    <w:p w:rsidR="00D464DD" w:rsidRPr="00D464DD" w:rsidRDefault="00D464DD" w:rsidP="00D464DD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Nagwek1"/>
        <w:rPr>
          <w:color w:val="000000" w:themeColor="text1"/>
        </w:rPr>
      </w:pPr>
      <w:bookmarkStart w:id="6" w:name="_Toc155790641"/>
      <w:r w:rsidRPr="00D464DD">
        <w:rPr>
          <w:color w:val="000000" w:themeColor="text1"/>
        </w:rPr>
        <w:lastRenderedPageBreak/>
        <w:t>Rozdział III</w:t>
      </w:r>
      <w:bookmarkEnd w:id="6"/>
    </w:p>
    <w:p w:rsidR="00D464DD" w:rsidRPr="00D464DD" w:rsidRDefault="00D464DD" w:rsidP="00D464DD">
      <w:pPr>
        <w:pStyle w:val="Nagwek2"/>
        <w:rPr>
          <w:color w:val="000000" w:themeColor="text1"/>
        </w:rPr>
      </w:pPr>
      <w:bookmarkStart w:id="7" w:name="_Toc155790642"/>
      <w:r w:rsidRPr="00D464DD">
        <w:rPr>
          <w:color w:val="000000" w:themeColor="text1"/>
        </w:rPr>
        <w:t>Procedury interwencji w przypadku krzywdzenia dziecka</w:t>
      </w:r>
      <w:bookmarkEnd w:id="7"/>
    </w:p>
    <w:p w:rsidR="00D464DD" w:rsidRPr="00D464DD" w:rsidRDefault="00D464DD" w:rsidP="00D464DD">
      <w:pPr>
        <w:rPr>
          <w:color w:val="000000" w:themeColor="text1"/>
        </w:rPr>
      </w:pPr>
    </w:p>
    <w:p w:rsidR="00D464DD" w:rsidRPr="00D464DD" w:rsidRDefault="00D464DD" w:rsidP="00D464DD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</w:p>
    <w:p w:rsidR="00D464DD" w:rsidRPr="00D464DD" w:rsidRDefault="00D464DD" w:rsidP="00D464DD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W przypadku podjęcia przez pracownika placówki podejrzenia, że dziecko jest krzywdzone, zauważeniu u ucznia symptomów krzywdzenia, pracownik ma obowiązek sporządzenia notatki służbowej i przekazania uzyskanej informacji (do wyboru) wychowawcy/pedagogowi/psychologowi/kierownictwu placówki niezwłocznie od powzięcia lub podejrzenia informacji możliwości krzywdzenia dziecka oraz postąpić według opisanego w poniższym rozdziale schematu.</w:t>
      </w: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</w:t>
      </w: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Jeżeli do pracownika szkoły (wychowawcy, nauczyciela, psychologa, pedagoga, opiekun świetlicy, dyrektor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itp.) przyjdzie dziecko i zgłosi, że wobec niego stosowana jest przemoc, pracownik placówki wszczyna procedurę „Niebieska Karta”. </w:t>
      </w: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Każde powzięcie informacji o zaistnieniu przemocy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nakazuje rozpocząć działania,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informacje uzyskane od innych świadków (w tym świadków pośrednich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bezpośrednich).</w:t>
      </w:r>
    </w:p>
    <w:p w:rsidR="00D464DD" w:rsidRPr="00D464DD" w:rsidRDefault="00D464DD" w:rsidP="00D464D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Pedagog/psycholog/wychowawca/ dyrektor (do wyboru) wzywa opiekunów dziecka, którego krzywdzenie podejrzewa, oraz informuje ich o podejrzeniu. </w:t>
      </w:r>
    </w:p>
    <w:p w:rsidR="00D464DD" w:rsidRPr="00D464DD" w:rsidRDefault="00D464DD" w:rsidP="00D464D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Zespół Interwencyjny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 wychowawca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powinien sporządzić opis sytuacji szkolnej/ przedszkolnej i rodzinnej dziecka na podstawie rozmów z dzieckiem, nauczycielami, wychowawcą i rodzicami, zwany dalej: „Informacją” oraz przygotować plan pomocy dziecku.</w:t>
      </w:r>
    </w:p>
    <w:p w:rsidR="00D464DD" w:rsidRPr="00D464DD" w:rsidRDefault="00D464DD" w:rsidP="00D464D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 pomocy dziecku powinien zawierać wskazania dotyczące: </w:t>
      </w:r>
    </w:p>
    <w:p w:rsidR="00D464DD" w:rsidRPr="00D464DD" w:rsidRDefault="00D464DD" w:rsidP="00D464DD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podjęcia przez placówkę działań w celu zapewnienia dziecku bezpieczeństwa, w tym zgłoszenie podejrzenia krzywdzenia do odpowiedniej placówki; </w:t>
      </w:r>
    </w:p>
    <w:p w:rsidR="00D464DD" w:rsidRPr="00D464DD" w:rsidRDefault="00D464DD" w:rsidP="00D464DD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wsparcia, jakie placówka zaoferuje dziecku; </w:t>
      </w:r>
    </w:p>
    <w:p w:rsidR="00D464DD" w:rsidRPr="00D464DD" w:rsidRDefault="00D464DD" w:rsidP="00D464DD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skierowania dziecka do specjalistycznej placówki pomocy dziecku, jeżeli istnieje taka potrzeba. </w:t>
      </w:r>
    </w:p>
    <w:p w:rsidR="00D464DD" w:rsidRPr="00D464DD" w:rsidRDefault="00D464DD" w:rsidP="00D464D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W pierwszej kolejności pracownik placówki podejmuje działania ukierunkowane na zapewnienie bezpieczeństwa dziecku, co do którego istnieje podejrzenie, że jest dotknięta przemocą.</w:t>
      </w:r>
    </w:p>
    <w:p w:rsidR="00D464DD" w:rsidRPr="00D464DD" w:rsidRDefault="00D464DD" w:rsidP="00D464D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Zadbać, aby rozmowa z osobą, co do której istnieje podejrzenie, że jest dotknięta przemocą domową odbywała się w warunkach dających możliwość swobodnej wypowiedzi, gwarantowała poczucie bezpieczeństwa, poszanowania godności.</w:t>
      </w:r>
    </w:p>
    <w:p w:rsidR="00D464DD" w:rsidRPr="00D464DD" w:rsidRDefault="00D464DD" w:rsidP="00D464D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Rozmowa z nieletnim powinna być przeprowadzana w obecności rodzica, opiekuna prawnego.</w:t>
      </w:r>
    </w:p>
    <w:p w:rsidR="00D464DD" w:rsidRPr="00D464DD" w:rsidRDefault="00D464DD" w:rsidP="00D464D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Jeżeli istnieje podejrzenie, że osobą krzywdzącą jest rodzic, rozmowę przeprowadza się w obecności rodzica „niekrzywdzącego” lub osoby najbliższej dziecku lub osoby wskazanej przez dziecko, np. psycholog, pedagog, wychowawca.</w:t>
      </w:r>
    </w:p>
    <w:p w:rsidR="00D464DD" w:rsidRPr="00D464DD" w:rsidRDefault="00D464DD" w:rsidP="00D464D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Sporządzenie formularza „Niebieska Karta- A” sporządza się przy zgłaszającym przemoc lub zgłaszającym świadku przemocy.</w:t>
      </w:r>
    </w:p>
    <w:p w:rsidR="00D464DD" w:rsidRPr="00D464DD" w:rsidRDefault="00D464DD" w:rsidP="00D464D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Formularz „Niebieska Karta- A” przekazuje się do Przewodniczącego Gminnego Zespołu Interdyscyplinarnego w terminie 5 dni roboczych.</w:t>
      </w:r>
    </w:p>
    <w:p w:rsidR="00D464DD" w:rsidRPr="00D464DD" w:rsidRDefault="00D464DD" w:rsidP="00D464D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Równolegle na policję lub prokuraturę wysłać należy zawiadomienie o podejrzeniu popełnienia przestępstwa przemocy.</w:t>
      </w:r>
    </w:p>
    <w:p w:rsidR="00D464DD" w:rsidRPr="00D464DD" w:rsidRDefault="00D464DD" w:rsidP="00D464D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Po wypełnieniu formularza „Niebieska Karta- A” formularz „Niebieska Karta- B” przekazuje się rodzicowi, opiekunowi prawnemu lub faktycznemu.</w:t>
      </w:r>
    </w:p>
    <w:p w:rsidR="00D464DD" w:rsidRPr="00D464DD" w:rsidRDefault="00D464DD" w:rsidP="00D464D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Jeżeli podejrzewa się, że sprawcą przemocy jest rodzic, opiekun prawny lub faktyczny, formularz „Niebieska Karta- B” przekazuje się osobie najbliższej osobie pełnoletniej wskazanej przez osobę doznającą przemocy domowej.</w:t>
      </w:r>
    </w:p>
    <w:p w:rsidR="00D464DD" w:rsidRPr="00D464DD" w:rsidRDefault="00D464DD" w:rsidP="00D464D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Dalsze działania wobec rodziny inicjuje Zespół/ Grupa Diagnostyczno- Pomocowa.</w:t>
      </w: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ind w:left="2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</w:p>
    <w:p w:rsidR="00D464DD" w:rsidRPr="00D464DD" w:rsidRDefault="00D464DD" w:rsidP="00D464D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przypadkach opisanych powyżej oraz w przypadkach bardziej skomplikowanych (dotyczących wykorzystywania seksualnego oraz znęcania się fizycznego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psychicznego o dużym nasileniu) kierownictwo placówki powołuje zespół interwencyjny, w skład którego mogą wejść: pedagog/psycholog, wychowawca dziecka, kierownictwo placówki, inni pracownicy mający wiedzę o krzywdzeniu dziecka lub o dziecku (dalej określani jako: zespół interwencyjny).  </w:t>
      </w:r>
    </w:p>
    <w:p w:rsidR="00D464DD" w:rsidRPr="00D464DD" w:rsidRDefault="00D464DD" w:rsidP="00D464D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Posiedzenie Zespołu  Interwencyjnego odbywa się po wypełnieniu oraz przekazaniu formularza „Niebieska Karta” do Przewodniczącego Zespołu Interdyscyplinarnego oraz sporządzeniu pisemnego zawiadomienia o podejrzeniu popełnienia przestępstwa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przesłania go do jednostki właściwej Policji lub Sądu Rodzinnego.</w:t>
      </w:r>
    </w:p>
    <w:p w:rsidR="00D464DD" w:rsidRPr="00D464DD" w:rsidRDefault="00D464DD" w:rsidP="00D464D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Zespół interwencyjny sporządza plan pomocy dziecku, spełniający wymogi określone w § 4 pkt. 3</w:t>
      </w:r>
      <w:r w:rsidRPr="00D464DD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D46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Polityki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podstawie opisu sporządzonego przez pedagoga szkolnego lub psychologa oraz innych, uzyskanych przez członków zespołu informacji. </w:t>
      </w:r>
    </w:p>
    <w:p w:rsidR="00D464DD" w:rsidRPr="00D464DD" w:rsidRDefault="00D464DD" w:rsidP="00D464DD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Ze spotkania sporządza się protokół.</w:t>
      </w:r>
    </w:p>
    <w:p w:rsidR="00D464DD" w:rsidRPr="00D464DD" w:rsidRDefault="00D464DD" w:rsidP="00D464DD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6.</w:t>
      </w:r>
    </w:p>
    <w:p w:rsidR="00D464DD" w:rsidRPr="00D464DD" w:rsidRDefault="00D464DD" w:rsidP="00D464D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Plan pomocy dziecku jest przedstawiany przez pedagoga/psychologa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 wychowawcę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opiekunom z zaleceniem współpracy przy jego realizacji. </w:t>
      </w:r>
    </w:p>
    <w:p w:rsidR="00D464DD" w:rsidRPr="00D464DD" w:rsidRDefault="00D464DD" w:rsidP="00D464D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Pedagog/psycholog/ wychowawca/ dyrektor (osoba posiadająca najszerszy obraz całej sytuacji lub do której zgłoszono podejrzenie) informuje opiekunów (pod warunkiem, że to nie oni są sprawcami przemocy) o obowiązku placówki jakim jest zgłoszenie podejrzenia krzywdzenia dziecka do odpowiedniej instytucji (prokuratura/policja oraz procedura „Niebieskiej Karty”– w zależności od zdiagnozowanego typu krzywdzenia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skorelowanej z nim interwencji). </w:t>
      </w:r>
    </w:p>
    <w:p w:rsidR="00D464DD" w:rsidRPr="00D464DD" w:rsidRDefault="00D464DD" w:rsidP="00D464D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Wzór formularza „Niebieska Karta-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Niebieska Karta- B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” stanowi załącznik nr 10 niniejszej polityki.</w:t>
      </w:r>
    </w:p>
    <w:p w:rsidR="00D464DD" w:rsidRPr="00D464DD" w:rsidRDefault="00D464DD" w:rsidP="00D464DD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Pamiętaj! </w:t>
      </w:r>
    </w:p>
    <w:p w:rsidR="00D464DD" w:rsidRPr="00D464DD" w:rsidRDefault="00D464DD" w:rsidP="00D464DD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Pracownicy przedszkola jako placówki oświatowej uczestniczą w realizacji procedury „Niebieskiej Karty”, w tym uprawnieni są do samodzielnego jej wszczynania. </w:t>
      </w:r>
    </w:p>
    <w:p w:rsidR="00D464DD" w:rsidRPr="00D464DD" w:rsidRDefault="00D464DD" w:rsidP="00D464D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Dalszy tok postępowania leży w kompetencjach instytucji wskazanych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punkcie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7</w:t>
      </w:r>
    </w:p>
    <w:p w:rsidR="00D464DD" w:rsidRPr="00D464DD" w:rsidRDefault="00D464DD" w:rsidP="00D464D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przebiegu interwencji sporządza się kartę interwencji, której wzór stanowi Załącznik nr 4 do niniejszej </w:t>
      </w:r>
      <w:r w:rsidRPr="00D46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Polityki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Kartę załącza się do akt osobowych dziecka. </w:t>
      </w:r>
    </w:p>
    <w:p w:rsidR="00D464DD" w:rsidRPr="00D464DD" w:rsidRDefault="00D464DD" w:rsidP="00D464D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Akta osobowe dziecka znajdują się w gabinecie Dyrektora placówki.</w:t>
      </w:r>
    </w:p>
    <w:p w:rsidR="00D464DD" w:rsidRPr="00D464DD" w:rsidRDefault="00D464DD" w:rsidP="00D464D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Dane osobowe dziecka podlegają ochronie na zasadach określonych w Ustawie z dnia 29 sierpnia 1997r. o ochronie danych osobowych.</w:t>
      </w:r>
    </w:p>
    <w:p w:rsidR="00D464DD" w:rsidRPr="00D464DD" w:rsidRDefault="00D464DD" w:rsidP="00D464D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Wszyscy pracownicy placówki i inne osoby, które w związku z wykonywaniem obowiązków służbowych podjęły informację o krzywdzeniu dziecka lub informacje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tym związane, są zobowiązane do zachowania tych informacji w tajemnicy, wyłączając informacje przekazywane uprawnionym instytucjom w ramach działań interwencyjnych w trybie  Ustawy z dnia 29 lipca 2005 r. o przeciwdziałaniu przemocy w rodzinie.</w:t>
      </w: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Nagwek1"/>
        <w:rPr>
          <w:color w:val="000000" w:themeColor="text1"/>
        </w:rPr>
      </w:pPr>
      <w:bookmarkStart w:id="8" w:name="_Toc155790643"/>
      <w:r w:rsidRPr="00D464DD">
        <w:rPr>
          <w:color w:val="000000" w:themeColor="text1"/>
        </w:rPr>
        <w:lastRenderedPageBreak/>
        <w:t>Rozdział IV</w:t>
      </w:r>
      <w:bookmarkEnd w:id="8"/>
    </w:p>
    <w:p w:rsidR="00D464DD" w:rsidRPr="00D464DD" w:rsidRDefault="00D464DD" w:rsidP="00D464DD">
      <w:pPr>
        <w:pStyle w:val="Nagwek2"/>
        <w:rPr>
          <w:color w:val="000000" w:themeColor="text1"/>
        </w:rPr>
      </w:pPr>
      <w:bookmarkStart w:id="9" w:name="_Toc155790644"/>
      <w:r w:rsidRPr="00D464DD">
        <w:rPr>
          <w:color w:val="000000" w:themeColor="text1"/>
        </w:rPr>
        <w:t>Zasady ochrony wizerunku dziecka</w:t>
      </w:r>
      <w:bookmarkEnd w:id="9"/>
    </w:p>
    <w:p w:rsidR="00D464DD" w:rsidRPr="00D464DD" w:rsidRDefault="00D464DD" w:rsidP="00D464DD">
      <w:pPr>
        <w:rPr>
          <w:color w:val="000000" w:themeColor="text1"/>
        </w:rPr>
      </w:pPr>
    </w:p>
    <w:p w:rsidR="00D464DD" w:rsidRPr="00D464DD" w:rsidRDefault="00D464DD" w:rsidP="00D464DD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8</w:t>
      </w:r>
    </w:p>
    <w:p w:rsidR="00D464DD" w:rsidRPr="00D464DD" w:rsidRDefault="00D464DD" w:rsidP="00D464D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Placówka zapewnia najwyższe standardy ochrony danych osobowych dzieci zgodnie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obowiązującymi przepisami prawa. </w:t>
      </w:r>
    </w:p>
    <w:p w:rsidR="00D464DD" w:rsidRPr="00D464DD" w:rsidRDefault="00D464DD" w:rsidP="00D464D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Placówka, uznając prawo dziecka do prywatności i ochrony dóbr osobistych, zapewnia ochronę wizerunku dziecka. </w:t>
      </w:r>
    </w:p>
    <w:p w:rsidR="00D464DD" w:rsidRPr="00D464DD" w:rsidRDefault="00D464DD" w:rsidP="00D464D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Wytyczne dotyczące zasad publikacji wizerunku dziecka stanowią Załącznik nr 5 do niniejszej </w:t>
      </w:r>
      <w:r w:rsidRPr="00D46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Polityki.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4DD" w:rsidRPr="00D464DD" w:rsidRDefault="00D464DD" w:rsidP="00D464DD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9</w:t>
      </w:r>
    </w:p>
    <w:p w:rsidR="00D464DD" w:rsidRPr="00D464DD" w:rsidRDefault="00D464DD" w:rsidP="00D464D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Pracownikowi placówki oraz przedstawicielom mediów nie wolno umożliwiać utrwalania wizerunku dziecka (filmowanie, fotografowanie, nagrywanie głosu dziecka) na terenie placówki bez pisemnej zgody rodzica lub opiekuna prawnego dziecka. </w:t>
      </w:r>
    </w:p>
    <w:p w:rsidR="00D464DD" w:rsidRPr="00D464DD" w:rsidRDefault="00D464DD" w:rsidP="00D464D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uzyskania zgody, o której mowa powyżej, pracownik placówki może skontaktować się z opiekunem dziecka i ustalić procedurę uzyskania zgody. Niedopuszczalne jest podanie przedstawicielowi mediów danych kontaktowych do opiekuna dziecka – bez wiedzy i zgody tego opiekuna.  </w:t>
      </w:r>
    </w:p>
    <w:p w:rsidR="00D464DD" w:rsidRPr="00D464DD" w:rsidRDefault="00D464DD" w:rsidP="00D464D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wizerunek dziecka stanowi jedynie szczegół całości, takiej jak: zgromadzenie, krajobraz, publiczna impreza, zgoda rodzica lub opiekuna prawnego na utrwalanie wizerunku dziecka nie jest wymagana. </w:t>
      </w:r>
    </w:p>
    <w:p w:rsidR="00D464DD" w:rsidRPr="00D464DD" w:rsidRDefault="00D464DD" w:rsidP="00D464DD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10</w:t>
      </w:r>
    </w:p>
    <w:p w:rsidR="00D464DD" w:rsidRPr="00D464DD" w:rsidRDefault="00D464DD" w:rsidP="00D464D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Upublicznienie przez pracownika placówki wizerunku dziecka utrwalonego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jakiejkolwiek formie (fotografia, nagranie audio-wideo) wymaga pisemnej zgody rodzica lub opiekuna prawnego dziecka. </w:t>
      </w:r>
    </w:p>
    <w:p w:rsidR="00D464DD" w:rsidRPr="00D464DD" w:rsidRDefault="00D464DD" w:rsidP="00D464D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Pisemna zgoda, o której mowa w ust. 1, powinna zawierać informację, gdzie będzie umieszczony zarejestrowany wizerunek i w jakim kontekście będzie wykorzystywany (np. że umieszczony zostanie na stronie youtube.com/ facebook.com/ inne w celach promocyjnych). </w:t>
      </w: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11</w:t>
      </w:r>
    </w:p>
    <w:p w:rsidR="00D464DD" w:rsidRPr="00D464DD" w:rsidRDefault="00D464DD" w:rsidP="00D464DD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Szkoła korzysta z usług sprawdzonego własnym doświadczeniem fotografa zewnętrznego. </w:t>
      </w:r>
    </w:p>
    <w:p w:rsidR="00D464DD" w:rsidRPr="00D464DD" w:rsidRDefault="00D464DD" w:rsidP="00D464DD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oferty nowego fotografa zewnętrznego, sprawdzana jest jego wiarygodność poprzez zasięgnięcie opinii placówek, w których świadczył usługi fotograficzne. </w:t>
      </w:r>
    </w:p>
    <w:p w:rsidR="00D464DD" w:rsidRPr="00D464DD" w:rsidRDefault="00D464DD" w:rsidP="00D464DD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Podczas wykonywania zdjęć i nagrań przez osoby z zewnątrz, uczniom zawsze towarzyszy nauczyciel.</w:t>
      </w: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Nagwek1"/>
        <w:rPr>
          <w:color w:val="000000" w:themeColor="text1"/>
        </w:rPr>
      </w:pPr>
      <w:bookmarkStart w:id="10" w:name="_Toc155790645"/>
      <w:r w:rsidRPr="00D464DD">
        <w:rPr>
          <w:color w:val="000000" w:themeColor="text1"/>
        </w:rPr>
        <w:lastRenderedPageBreak/>
        <w:t>Rozdział V</w:t>
      </w:r>
      <w:bookmarkEnd w:id="10"/>
    </w:p>
    <w:p w:rsidR="00D464DD" w:rsidRPr="00D464DD" w:rsidRDefault="00D464DD" w:rsidP="00D464DD">
      <w:pPr>
        <w:pStyle w:val="Nagwek2"/>
        <w:rPr>
          <w:color w:val="000000" w:themeColor="text1"/>
        </w:rPr>
      </w:pPr>
      <w:bookmarkStart w:id="11" w:name="_Toc155790646"/>
      <w:r w:rsidRPr="00D464DD">
        <w:rPr>
          <w:color w:val="000000" w:themeColor="text1"/>
        </w:rPr>
        <w:t>Zasady dostępu dzieci do Internetu</w:t>
      </w:r>
      <w:bookmarkEnd w:id="11"/>
    </w:p>
    <w:p w:rsidR="00D464DD" w:rsidRPr="00D464DD" w:rsidRDefault="00D464DD" w:rsidP="00D464DD">
      <w:pPr>
        <w:rPr>
          <w:color w:val="000000" w:themeColor="text1"/>
        </w:rPr>
      </w:pPr>
    </w:p>
    <w:p w:rsidR="00D464DD" w:rsidRPr="00D464DD" w:rsidRDefault="00D464DD" w:rsidP="00D464DD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12</w:t>
      </w:r>
    </w:p>
    <w:p w:rsidR="00D464DD" w:rsidRPr="00D464DD" w:rsidRDefault="00D464DD" w:rsidP="00D464D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Placówka, zapewniając dzieciom dostęp do Internetu, jest zobowiązana podejmować działania zabezpieczające dzieci przed dostępem do treści, które mogą stanowić zagrożenie dla ich prawidłowego rozwoju; w szczególności należy zainstalować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aktualizować oprogramowanie zabezpieczające. Zasady bezpiecznego korzystania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Internetu i mediów elektronicznych stanowią załącznik nr 3 do niniejszej </w:t>
      </w:r>
      <w:r w:rsidRPr="00D46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Polityki.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4DD" w:rsidRPr="00D464DD" w:rsidRDefault="00D464DD" w:rsidP="00D464D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terenie placówki dostęp dziecka do Internetu możliwy jest: </w:t>
      </w:r>
    </w:p>
    <w:p w:rsidR="00D464DD" w:rsidRPr="00D464DD" w:rsidRDefault="00D464DD" w:rsidP="00D464DD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nadzorem pracownika szkoły na zajęciach komputerowych; </w:t>
      </w:r>
    </w:p>
    <w:p w:rsidR="00D464DD" w:rsidRPr="00D464DD" w:rsidRDefault="00D464DD" w:rsidP="00D464D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dostępu realizowanego pod nadzorem pracownika placówki, pracownik placówki ma obowiązek informowania dzieci o zasadach bezpiecznego korzystania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Internetu. Pracownik placówki czuwa także nad bezpieczeństwem korzystania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Internetu przez dzieci podczas lekcji. Zasady korzystania z pracowni stanowią Załącznik nr 8 do niniejszej </w:t>
      </w:r>
      <w:r w:rsidRPr="00D46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Polityki.</w:t>
      </w:r>
    </w:p>
    <w:p w:rsidR="00D464DD" w:rsidRPr="00D464DD" w:rsidRDefault="00D464DD" w:rsidP="00D464D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W miarę możliwości osoba odpowiedzialna za Internet przeprowadza z dziećmi cykliczne szkolenia dotyczące bezpiecznego korzystania z Internetu.</w:t>
      </w:r>
    </w:p>
    <w:p w:rsidR="00D464DD" w:rsidRPr="00D464DD" w:rsidRDefault="00D464DD" w:rsidP="00D464D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Placówka zapewnia stały dostęp do materiałów edukacyjnych, dotyczących bezpiecznego korzystania z Internetu.</w:t>
      </w:r>
    </w:p>
    <w:p w:rsidR="00D464DD" w:rsidRPr="00D464DD" w:rsidRDefault="00D464DD" w:rsidP="00D464DD">
      <w:pPr>
        <w:spacing w:line="360" w:lineRule="auto"/>
        <w:ind w:left="42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13</w:t>
      </w:r>
    </w:p>
    <w:p w:rsidR="00D464DD" w:rsidRPr="00D464DD" w:rsidRDefault="00D464DD" w:rsidP="00D464D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odpowiedzialna za Internet zapewnia, aby sieć internetowa organizacji placówki była zabezpieczona przed niebezpiecznymi treściami, instalując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aktualizując odpowiednie, nowoczesne oprogramowanie. </w:t>
      </w:r>
    </w:p>
    <w:p w:rsidR="00D464DD" w:rsidRPr="00D464DD" w:rsidRDefault="00D464DD" w:rsidP="00D464D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Wyznaczony pracownik szkoły przynajmniej raz w miesiącu sprawdza, czy na komputerach, podłączonych do Internetu nie znajdują się niebezpieczne treści.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przypadku znalezienia niebezpiecznych treści, wyznaczony pracownik stara się ustalić, kto korzystał z komputera w czasie ich wprowadzenia. </w:t>
      </w:r>
    </w:p>
    <w:p w:rsidR="00D464DD" w:rsidRPr="00D464DD" w:rsidRDefault="00D464DD" w:rsidP="00D464D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Informację o dziecku, które korzystało z komputera w czasie wprowadzenia niebezpiecznych treści, wyznaczony pracownik przekazuje kierownictwu placówki, które aranżuje dla dziecka rozmowę z wychowawcą, psychologiem lub pedagogiem. </w:t>
      </w:r>
    </w:p>
    <w:p w:rsidR="00D464DD" w:rsidRPr="00D464DD" w:rsidRDefault="00D464DD" w:rsidP="00D464D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Pedagog/ psycholog, wychowawca przeprowadza z dzieckiem, o którym mowa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punktach poprzedzających, rozmowę na temat bezpieczeństwa w Internecie. </w:t>
      </w:r>
    </w:p>
    <w:p w:rsidR="00D464DD" w:rsidRPr="00D464DD" w:rsidRDefault="00D464DD" w:rsidP="00D464D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w wyniku przeprowadzonej rozmowy pedagog/psycholog lub wychowawca uzyska informację, że dziecko jest krzywdzone, podejmuje działania opisane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rozdziale III niniejszej </w:t>
      </w:r>
      <w:r w:rsidRPr="00D46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Polityki.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Nagwek1"/>
        <w:rPr>
          <w:color w:val="000000" w:themeColor="text1"/>
        </w:rPr>
      </w:pPr>
      <w:bookmarkStart w:id="12" w:name="_Toc155790647"/>
      <w:r w:rsidRPr="00D464DD">
        <w:rPr>
          <w:color w:val="000000" w:themeColor="text1"/>
        </w:rPr>
        <w:lastRenderedPageBreak/>
        <w:t>Rozdział VI</w:t>
      </w:r>
      <w:bookmarkEnd w:id="12"/>
    </w:p>
    <w:p w:rsidR="00D464DD" w:rsidRPr="00D464DD" w:rsidRDefault="00D464DD" w:rsidP="00D464DD">
      <w:pPr>
        <w:pStyle w:val="Nagwek2"/>
        <w:rPr>
          <w:color w:val="000000" w:themeColor="text1"/>
        </w:rPr>
      </w:pPr>
      <w:bookmarkStart w:id="13" w:name="_Toc155790648"/>
      <w:r w:rsidRPr="00D464DD">
        <w:rPr>
          <w:color w:val="000000" w:themeColor="text1"/>
        </w:rPr>
        <w:t>Monitoring stosowania Polityki</w:t>
      </w:r>
      <w:bookmarkEnd w:id="13"/>
    </w:p>
    <w:p w:rsidR="00D464DD" w:rsidRPr="00D464DD" w:rsidRDefault="00D464DD" w:rsidP="00D464DD">
      <w:pPr>
        <w:rPr>
          <w:color w:val="000000" w:themeColor="text1"/>
        </w:rPr>
      </w:pPr>
    </w:p>
    <w:p w:rsidR="00D464DD" w:rsidRPr="00D464DD" w:rsidRDefault="00D464DD" w:rsidP="00D464DD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14</w:t>
      </w:r>
    </w:p>
    <w:p w:rsidR="00D464DD" w:rsidRPr="00D464DD" w:rsidRDefault="00D464DD" w:rsidP="00D464D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Kierownictwo placówki wyznacza psychologa szkolnego oraz pedagoga specjalnego jako osoby odpowiedzialne za Politykę Ochrony Dzieci w placówce.</w:t>
      </w:r>
    </w:p>
    <w:p w:rsidR="00D464DD" w:rsidRPr="00D464DD" w:rsidRDefault="00D464DD" w:rsidP="00D464D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Osoby, o których mowa w punkcie poprzedzającym, są odpowiedzialne za monitorowanie realizacji </w:t>
      </w:r>
      <w:r w:rsidRPr="00D46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Polityki,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reagowanie na sygnały naruszenia </w:t>
      </w:r>
      <w:r w:rsidRPr="00D46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Polityki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prowadzenie rejestru zgłoszeń oraz za proponowanie zmian w </w:t>
      </w:r>
      <w:r w:rsidRPr="00D46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Polityce.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4DD" w:rsidRPr="00D464DD" w:rsidRDefault="00D464DD" w:rsidP="00D464D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Osoby, o których mowa w pkt. 1, niniejszego paragrafu, przeprowadzają wśród pracowników placówki, raz na 12 miesięcy, ankietę monitorującą poziom realizacji </w:t>
      </w:r>
      <w:r w:rsidRPr="00D46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Polityki.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Wzór ankiety stanowi Załącznik nr 6 do niniejszej </w:t>
      </w:r>
      <w:r w:rsidRPr="00D46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Polityki.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4DD" w:rsidRPr="00D464DD" w:rsidRDefault="00D464DD" w:rsidP="00D464D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ankiecie pracownicy placówki mogą proponować zmiany </w:t>
      </w:r>
      <w:r w:rsidRPr="00D46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Polityki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wskazywać naruszenia </w:t>
      </w:r>
      <w:r w:rsidRPr="00D46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Polityki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placówce. </w:t>
      </w:r>
    </w:p>
    <w:p w:rsidR="00D464DD" w:rsidRPr="00D464DD" w:rsidRDefault="00D464DD" w:rsidP="00D464D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Osoby, o których mowa w pkt. 1 niniejszego paragrafu, dokonują opracowania wypełnionych przez pracowników placówki ankiet. Sporządzają na tej podstawie raport z monitoringu, który następnie przekazują kierownictwu placówki. </w:t>
      </w:r>
    </w:p>
    <w:p w:rsidR="00D464DD" w:rsidRPr="00D464DD" w:rsidRDefault="00D464DD" w:rsidP="00D464D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Kierownictwo placówki wprowadza do </w:t>
      </w:r>
      <w:r w:rsidRPr="00D46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Polityki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niezbędne zmiany i ogłasza pracownikom placówki, dzieciom i ich opiekunom nowe brzmienie </w:t>
      </w:r>
      <w:r w:rsidRPr="00D46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Polityki.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Nagwek1"/>
        <w:rPr>
          <w:color w:val="000000" w:themeColor="text1"/>
        </w:rPr>
      </w:pPr>
      <w:bookmarkStart w:id="14" w:name="_Toc155790649"/>
      <w:r w:rsidRPr="00D464DD">
        <w:rPr>
          <w:color w:val="000000" w:themeColor="text1"/>
        </w:rPr>
        <w:lastRenderedPageBreak/>
        <w:t>Rozdział VII</w:t>
      </w:r>
      <w:bookmarkEnd w:id="14"/>
    </w:p>
    <w:p w:rsidR="00D464DD" w:rsidRPr="00D464DD" w:rsidRDefault="00D464DD" w:rsidP="00D464DD">
      <w:pPr>
        <w:pStyle w:val="Nagwek2"/>
        <w:rPr>
          <w:color w:val="000000" w:themeColor="text1"/>
        </w:rPr>
      </w:pPr>
      <w:bookmarkStart w:id="15" w:name="_Toc155790650"/>
      <w:r w:rsidRPr="00D464DD">
        <w:rPr>
          <w:color w:val="000000" w:themeColor="text1"/>
        </w:rPr>
        <w:t>Przepisy końcowe</w:t>
      </w:r>
      <w:bookmarkEnd w:id="15"/>
    </w:p>
    <w:p w:rsidR="00D464DD" w:rsidRPr="00D464DD" w:rsidRDefault="00D464DD" w:rsidP="00D464DD">
      <w:pPr>
        <w:rPr>
          <w:color w:val="000000" w:themeColor="text1"/>
        </w:rPr>
      </w:pPr>
    </w:p>
    <w:p w:rsidR="00D464DD" w:rsidRPr="00D464DD" w:rsidRDefault="00D464DD" w:rsidP="00D464D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15</w:t>
      </w:r>
    </w:p>
    <w:p w:rsidR="00D464DD" w:rsidRPr="00D464DD" w:rsidRDefault="00D464DD" w:rsidP="00D464D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Polityka wchodzi w życie z dniem jej ogłoszenia.  </w:t>
      </w:r>
    </w:p>
    <w:p w:rsidR="00D464DD" w:rsidRPr="00D464DD" w:rsidRDefault="00D464DD" w:rsidP="00D464D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Wprowadzenie </w:t>
      </w:r>
      <w:r w:rsidRPr="00D46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Polityki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następuje poprzez podjęci uchwały Rady Pedagogicznej.</w:t>
      </w:r>
    </w:p>
    <w:p w:rsidR="00D464DD" w:rsidRPr="00D464DD" w:rsidRDefault="00D464DD" w:rsidP="00D464D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Ogłoszenie następuje w sposób dostępny dla pracowników placówki, dzieci i ich opiekunów, w szczególności poprzez wywieszenie w miejscu ogłoszeń dla pracowników lub poprzez przesłanie jej tekstu drogą elektroniczną oraz poprzez zamieszczenie na stronie internetowej i wywieszenie w widocznym miejscu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siedzibie, również w wersji skróconej, przeznaczonej dla dzieci.</w:t>
      </w: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pl-PL"/>
        </w:rPr>
      </w:pPr>
    </w:p>
    <w:p w:rsid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pl-PL"/>
        </w:rPr>
      </w:pPr>
    </w:p>
    <w:p w:rsid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pl-PL"/>
        </w:rPr>
      </w:pPr>
    </w:p>
    <w:p w:rsid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pl-PL"/>
        </w:rPr>
      </w:pPr>
    </w:p>
    <w:p w:rsid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pl-PL"/>
        </w:rPr>
      </w:pPr>
    </w:p>
    <w:p w:rsid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pl-PL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Załącznik nr  1 </w:t>
      </w: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do Polityki Ochrony Dzieci</w:t>
      </w: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 Publicznej Szkoły Podstawowej w Jadownikach</w:t>
      </w: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Nagwek1"/>
        <w:rPr>
          <w:color w:val="000000" w:themeColor="text1"/>
        </w:rPr>
      </w:pPr>
      <w:bookmarkStart w:id="16" w:name="_Toc155790651"/>
      <w:r w:rsidRPr="00D464DD">
        <w:rPr>
          <w:color w:val="000000" w:themeColor="text1"/>
        </w:rPr>
        <w:t>Zasady bezpiecznej rekrutacji personelu</w:t>
      </w:r>
      <w:bookmarkEnd w:id="16"/>
    </w:p>
    <w:p w:rsidR="00D464DD" w:rsidRPr="00D464DD" w:rsidRDefault="00D464DD" w:rsidP="00D464D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bezpiecznej rekrutacji w Publicznej Szkole Podstawowej w Jadownikach</w:t>
      </w:r>
    </w:p>
    <w:p w:rsidR="00D464DD" w:rsidRPr="00D464DD" w:rsidRDefault="00D464DD" w:rsidP="00D464DD">
      <w:pPr>
        <w:spacing w:line="36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Poznaj dane kandydata/kandydatki, które pozwolą Ci jak najlepiej poznać jego/jej kwalifikacje, w tym stosunek do wartości podzielanych przez placówkę, takich jak ochrona praw dzieci i szacunek do ich godności. </w:t>
      </w: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Placówka musi zadbać, aby osoby przez nią zatrudnione (w tym osoby pracujące na podstawie umowy zlecenie oraz wolontariusze/stażyści) posiadały odpowiednie kwalifikacje do pracy z dziećmi oraz były dla nich bezpieczne. Aby sprawdzić powyższe, w tym stosunek osoby zatrudnianej do dzieci i podzielania wartości związanych z szacunkiem wobec nich oraz przestrzegania ich praw, placówka może żądać danych (w tym dokumentów) dotyczących: </w:t>
      </w:r>
    </w:p>
    <w:p w:rsidR="00D464DD" w:rsidRPr="00D464DD" w:rsidRDefault="00D464DD" w:rsidP="00D464D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wykształcenia, </w:t>
      </w:r>
    </w:p>
    <w:p w:rsidR="00D464DD" w:rsidRPr="00D464DD" w:rsidRDefault="00D464DD" w:rsidP="00D464D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kwalifikacji zawodowych, </w:t>
      </w:r>
    </w:p>
    <w:p w:rsidR="00D464DD" w:rsidRPr="00D464DD" w:rsidRDefault="00D464DD" w:rsidP="00D464D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przebiegu dotychczasowego zatrudnienia kandydata/kandydatki.  </w:t>
      </w: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każdym przypadku placówka musi posiadać dane pozwalające zidentyfikować osobę przez nią zatrudnioną, niezależnie od podstawy zatrudnienia. </w:t>
      </w:r>
    </w:p>
    <w:p w:rsidR="00D464DD" w:rsidRPr="00D464DD" w:rsidRDefault="00D464DD" w:rsidP="00D464DD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Placówka powinna zatem znać: </w:t>
      </w:r>
    </w:p>
    <w:p w:rsidR="00D464DD" w:rsidRPr="00D464DD" w:rsidRDefault="00D464DD" w:rsidP="00D464D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imię (imiona) i nazwisko, </w:t>
      </w:r>
    </w:p>
    <w:p w:rsidR="00D464DD" w:rsidRPr="00D464DD" w:rsidRDefault="00D464DD" w:rsidP="00D464D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datę urodzenia, </w:t>
      </w:r>
    </w:p>
    <w:p w:rsidR="00D464DD" w:rsidRPr="00D464DD" w:rsidRDefault="00D464DD" w:rsidP="00D464D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kontaktowe osoby zatrudnianej. </w:t>
      </w:r>
    </w:p>
    <w:p w:rsidR="00D464DD" w:rsidRPr="00D464DD" w:rsidRDefault="00D464DD" w:rsidP="00D464DD">
      <w:pPr>
        <w:pStyle w:val="Akapitzlist"/>
        <w:spacing w:line="360" w:lineRule="auto"/>
        <w:ind w:left="14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Poproś kandydata/kandydatkę o referencje z poprzednich miejsc zatrudnienia.</w:t>
      </w: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Placówka może prosić kandydata/kandydatkę o przedstawienie referencji od poprzedniego pracodawcy lub o podanie kontaktu do osoby, która takie referencje może wystawić. Podstawą dostarczenia referencji lub kontaktu do byłych pracodawców jest zgoda kandydata/kandydatki. Niepodanie takich danych w świetle obowiązujących przepisów nie powinno rodzić dla tej osoby negatywnych konsekwencji w postaci np. odmowy zatrudnienia wyłącznie w oparciu o tę podstawę. </w:t>
      </w:r>
    </w:p>
    <w:p w:rsidR="00D464DD" w:rsidRPr="00D464DD" w:rsidRDefault="00D464DD" w:rsidP="00D464DD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Placówka nie może samodzielnie prowadzić tzw. screeningu osób ubiegających się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pracę, gdyż ograniczają ją w tym zakresie przepisy ogólnego rozporządzenia o Ochronie Danych Osobowych</w:t>
      </w:r>
      <w:r w:rsidRPr="00D464DD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Kodeksu Pracy</w:t>
      </w:r>
      <w:r w:rsidRPr="00D464DD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5"/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</w:t>
      </w: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Pobierz dane osobowe kandydata/kandydatki, w tym dane potrzebne do sprawdzenia jego/jej danych w Rejestrze Sprawców Przestępstw na Tle Seksualnym. </w:t>
      </w:r>
    </w:p>
    <w:p w:rsidR="00D464DD" w:rsidRPr="00D464DD" w:rsidRDefault="00D464DD" w:rsidP="00D464DD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 dopuszczeniem osoby zatrudnianej do wykonywania obowiązków związanych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wychowaniem, edukacją, wypoczynkiem, leczeniem małoletnich lub z opieką nad nimi placówka jest zobowiązana sprawdzić osobę zatrudnianą w Rejestrze Sprawców Przestępstw na Tle Seksualnym</w:t>
      </w:r>
      <w:r w:rsidRPr="00D464DD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6"/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Rejestr z dostępem ograniczonym oraz Rejestr osób w stosunku do których Państwowa Komisja do spraw przeciwdziałania wykorzystaniu seksualnemu małoletnich poniżej lat 15 wydała postanowienie o wpisie w Rejestrze. </w:t>
      </w: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Rejestr dostępny jest na stronie: rps.ms.gov.pl. </w:t>
      </w: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By móc uzyskać informacje z rejestru z dostępem ograniczonym, konieczne jest uprzednie założenie profilu placówki.</w:t>
      </w: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Aby sprawdzić osobę w Rejestrze placówka potrzebuje następujących danych kandydata/ kandydatki:</w:t>
      </w:r>
    </w:p>
    <w:p w:rsidR="00D464DD" w:rsidRPr="00D464DD" w:rsidRDefault="00D464DD" w:rsidP="00D464D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imię i nazwisko,</w:t>
      </w:r>
    </w:p>
    <w:p w:rsidR="00D464DD" w:rsidRPr="00D464DD" w:rsidRDefault="00D464DD" w:rsidP="00D464D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data urodzenia,</w:t>
      </w:r>
    </w:p>
    <w:p w:rsidR="00D464DD" w:rsidRPr="00D464DD" w:rsidRDefault="00D464DD" w:rsidP="00D464D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PESEL, </w:t>
      </w:r>
    </w:p>
    <w:p w:rsidR="00D464DD" w:rsidRPr="00D464DD" w:rsidRDefault="00D464DD" w:rsidP="00D464D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nazwisko rodowe, </w:t>
      </w:r>
    </w:p>
    <w:p w:rsidR="00D464DD" w:rsidRPr="00D464DD" w:rsidRDefault="00D464DD" w:rsidP="00D464D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imię ojca, </w:t>
      </w:r>
    </w:p>
    <w:p w:rsidR="00D464DD" w:rsidRPr="00D464DD" w:rsidRDefault="00D464DD" w:rsidP="00D464D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imię matki. </w:t>
      </w: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Wydruk z Rejestru należy przechowywać w aktach osobowych pracownika lub analogicznej dokumentacji dotyczącej wolontariusza/osoby zatrudnionej w oparciu o umowę cywilnoprawną.</w:t>
      </w:r>
    </w:p>
    <w:p w:rsidR="00D464DD" w:rsidRPr="00D464DD" w:rsidRDefault="00D464DD" w:rsidP="00D464D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Pobierz od kandydata/kandydatki informację z Krajowego Rejestru Karnego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niekaralności w zakresie przestępstw określonych w rozdziale XIX i XXV Kodeksu karnego, w art. 189a i art. 207 Kodeksu karnego oraz w ustawie z dnia 29 lipca 2005 r. o przeciwdziałaniu narkomanii (Dz. U. z 2023 r. poz. 172 oraz z 2022 r. poz. 2600) lub za odpowiadające tym przestępstwom czyny zabronione określone w przepisach prawa obcego. </w:t>
      </w:r>
    </w:p>
    <w:p w:rsidR="00D464DD" w:rsidRPr="00D464DD" w:rsidRDefault="00D464DD" w:rsidP="00D464D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osoba posiada obywatelstwo inne niż polskie wówczas powinna przedłożyć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Ci również informację z Rejestru Karnego państwa macierzystego, uzyskiwaną do celów działalności zawodowej lub wolontariatu związanego z kontaktami z dziećmi, bądź informację z Rejestru Karnego, jeżeli prawo tego państwa nie przewiduje wydawania informacji dla w/w celów. </w:t>
      </w:r>
    </w:p>
    <w:p w:rsidR="00D464DD" w:rsidRPr="00D464DD" w:rsidRDefault="00D464DD" w:rsidP="00D464D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Pobierz od kandydata/kandydatki oświadczenie o państwie/ach zamieszkiwania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ciągu ostatnich 20 lat, innych niż Rzeczypospolita Polska i państwo obywatelstwa, złożone pod rygorem odpowiedzialności karnej. </w:t>
      </w:r>
    </w:p>
    <w:p w:rsidR="00D464DD" w:rsidRPr="00D464DD" w:rsidRDefault="00D464DD" w:rsidP="00D464D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prawo państwa, z którego ma być przedłożona informacja o niekaralności nie przewiduje wydawania takiej informacji lub nie prowadzi rejestru karnego, wówczas kandydat/ kandydatka składa pod rygorem odpowiedzialności karnej oświadczenie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tym fakcie wraz z oświadczeniem, że nie była prawomocnie skazana w tym państwie za czyny zabronione odpowiadające przestępstwom określonym w rozdziale XIX i XXV Kodeksu karnego, w art. 189a i art. 207 Kodeksu karnego oraz w ustawie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 dnia 29 lipca 2005 r. o przeciwdziałaniu narkomanii oraz nie wydano wobec niej innego orzeczenia, w którym stwierdzono, 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</w:t>
      </w:r>
    </w:p>
    <w:p w:rsidR="00D464DD" w:rsidRPr="00D464DD" w:rsidRDefault="00D464DD" w:rsidP="00D464D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oświadczeniami składanymi pod rygorem odpowiedzialności karnej składa się oświadczenie o następującej treści: Jestem świadomy/a odpowiedzialności karnej za złożenie fałszywego oświadczenia. Oświadczenie to zastępuje pouczenie organu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odpowiedzialności karnej za złożenie fałszywego oświadczenia. </w:t>
      </w:r>
    </w:p>
    <w:p w:rsidR="00D464DD" w:rsidRPr="00D464DD" w:rsidRDefault="00D464DD" w:rsidP="00D464D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Gdy pozwalają na to przepisy prawa, placówka jest zobowiązana do domagania się od osoby zatrudnianej zaświadczenia z Krajowego Rejestru Karnego</w:t>
      </w:r>
      <w:r w:rsidRPr="00D464DD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7"/>
      </w:r>
      <w:r w:rsidRPr="00D464DD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Zaświadczenia z KRK można domagać się wyłącznie w przypadkach, gdy przepisy prawa wprost wskazują, że pracowników w zawodach lub na danych stanowiskach obowiązuje wymóg niekaralności. </w:t>
      </w:r>
    </w:p>
    <w:p w:rsidR="00D464DD" w:rsidRPr="00D464DD" w:rsidRDefault="00D464DD" w:rsidP="00D464DD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Wymóg niekaralności obowiązuje m.in. pracowników samorządowych</w:t>
      </w:r>
      <w:r w:rsidRPr="00D464DD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8"/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nauczycieli, w tym nauczycieli zatrudnionych w placówkach publicznych oraz niepublicznych</w:t>
      </w:r>
      <w:r w:rsidRPr="00D464DD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9"/>
      </w:r>
      <w:r w:rsidRPr="00D464DD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>Załącznik nr  2</w:t>
      </w: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do Polityki Ochrony Dzieci</w:t>
      </w: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 Publicznej Szkoły Podstawowej w Jadownikach</w:t>
      </w: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color w:val="000000" w:themeColor="text1"/>
        </w:rPr>
      </w:pPr>
    </w:p>
    <w:p w:rsidR="00D464DD" w:rsidRPr="00D464DD" w:rsidRDefault="00D464DD" w:rsidP="00D464DD">
      <w:pPr>
        <w:pStyle w:val="Nagwek1"/>
        <w:rPr>
          <w:color w:val="000000" w:themeColor="text1"/>
        </w:rPr>
      </w:pPr>
      <w:bookmarkStart w:id="17" w:name="_Toc155790652"/>
      <w:r w:rsidRPr="00D464DD">
        <w:rPr>
          <w:color w:val="000000" w:themeColor="text1"/>
        </w:rPr>
        <w:t>Zasady bezpiecznych relacji personel–dziecko</w:t>
      </w:r>
      <w:bookmarkEnd w:id="17"/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Zasady bezpiecznych relacji personelu Publicznej Szkoły Podstawowej </w:t>
      </w: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 Jadownikach z dziećmi</w:t>
      </w:r>
    </w:p>
    <w:p w:rsidR="00D464DD" w:rsidRPr="00D464DD" w:rsidRDefault="00D464DD" w:rsidP="00D464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Naczelną zasadą wszystkich czynności podejmowanych przez personel jest działanie dla dobra dziecka i w jego najlepszym interesie. Personel traktuje dziecko z szacunkiem oraz uwzględnia jego godność i potrzeby. </w:t>
      </w:r>
    </w:p>
    <w:p w:rsidR="00D464DD" w:rsidRPr="00D464DD" w:rsidRDefault="00D464DD" w:rsidP="00D464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Niedopuszczalne jest stosowanie przemocy wobec dziecka w jakiejkolwiek formie. Personel realizując te cele działa w ramach obowiązującego prawa, przepisów wewnętrznych instytucji oraz swoich kompetencji. </w:t>
      </w:r>
    </w:p>
    <w:p w:rsidR="00D464DD" w:rsidRPr="00D464DD" w:rsidRDefault="00D464DD" w:rsidP="00D464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Zasady bezpiecznych relacji personelu z dziećmi obowiązują wszystkich pracowników, stażystów i wolontariuszy. Znajomość i zaakceptowanie zasad są potwierdzone podpisaniem oświadczenia. Wzór oświadczenia stanowi Załącznik nr 7 niniejszej </w:t>
      </w:r>
      <w:r w:rsidRPr="00D46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Polityki.</w:t>
      </w: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Nagwek2"/>
        <w:jc w:val="left"/>
        <w:rPr>
          <w:color w:val="000000" w:themeColor="text1"/>
        </w:rPr>
      </w:pPr>
      <w:bookmarkStart w:id="18" w:name="_Toc155790653"/>
      <w:r w:rsidRPr="00D464DD">
        <w:rPr>
          <w:color w:val="000000" w:themeColor="text1"/>
        </w:rPr>
        <w:t>Relacje personelu z dziećmi</w:t>
      </w:r>
      <w:bookmarkEnd w:id="18"/>
      <w:r w:rsidRPr="00D464DD">
        <w:rPr>
          <w:color w:val="000000" w:themeColor="text1"/>
        </w:rPr>
        <w:t xml:space="preserve"> </w:t>
      </w: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Jesteś zobowiązany/a do utrzymywania profesjonalnej relacji z dziećmi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każdorazowego rozważenia, czy Twoja reakcja, komunikat bądź działanie wobec dziecka są adekwatne do sytuacji, bezpieczne, uzasadnione i sprawiedliwe wobec innych dzieci. Działaj w sposób otwarty i przejrzysty dla innych, aby zminimalizować ryzyko błędnej interpretacji Twojego zachowania. </w:t>
      </w:r>
    </w:p>
    <w:p w:rsidR="00D464DD" w:rsidRPr="00D464DD" w:rsidRDefault="00D464DD" w:rsidP="00D464DD">
      <w:pPr>
        <w:pStyle w:val="Nagwek2"/>
        <w:jc w:val="left"/>
        <w:rPr>
          <w:rFonts w:eastAsiaTheme="minorHAnsi"/>
          <w:b w:val="0"/>
          <w:bCs w:val="0"/>
          <w:color w:val="000000" w:themeColor="text1"/>
        </w:rPr>
      </w:pPr>
    </w:p>
    <w:p w:rsidR="00D464DD" w:rsidRPr="00D464DD" w:rsidRDefault="00D464DD" w:rsidP="00D464DD">
      <w:pPr>
        <w:rPr>
          <w:color w:val="000000" w:themeColor="text1"/>
        </w:rPr>
      </w:pPr>
    </w:p>
    <w:p w:rsidR="00D464DD" w:rsidRPr="00D464DD" w:rsidRDefault="00D464DD" w:rsidP="00D464DD">
      <w:pPr>
        <w:pStyle w:val="Nagwek2"/>
        <w:jc w:val="left"/>
        <w:rPr>
          <w:color w:val="000000" w:themeColor="text1"/>
        </w:rPr>
      </w:pPr>
      <w:bookmarkStart w:id="19" w:name="_Toc155790654"/>
      <w:r w:rsidRPr="00D464DD">
        <w:rPr>
          <w:color w:val="000000" w:themeColor="text1"/>
        </w:rPr>
        <w:lastRenderedPageBreak/>
        <w:t>Komunikacja z dziećmi</w:t>
      </w:r>
      <w:bookmarkEnd w:id="19"/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komunikacji z dziećmi zachowuj cierpliwość i szacunek. </w:t>
      </w:r>
    </w:p>
    <w:p w:rsidR="00D464DD" w:rsidRPr="00D464DD" w:rsidRDefault="00D464DD" w:rsidP="00D464D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Słuchaj uważnie dzieci i udzielaj im odpowiedzi adekwatnych do ich wieku i danej sytuacji. </w:t>
      </w:r>
    </w:p>
    <w:p w:rsidR="00D464DD" w:rsidRPr="00D464DD" w:rsidRDefault="00D464DD" w:rsidP="00D464D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wolno Ci zawstydzać, upokarzać, lekceważyć i obrażać dziecka. </w:t>
      </w:r>
    </w:p>
    <w:p w:rsidR="00D464DD" w:rsidRPr="00D464DD" w:rsidRDefault="00D464DD" w:rsidP="00D464D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wolno Ci krzyczeć na dziecko w sytuacji innej niż wynikająca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bezpieczeństwa dziecka lub innych dzieci. </w:t>
      </w:r>
    </w:p>
    <w:p w:rsidR="00D464DD" w:rsidRPr="00D464DD" w:rsidRDefault="00D464DD" w:rsidP="00D464D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wolno Ci ujawniać informacji wrażliwych dotyczących dziecka wobec osób nieuprawnionych, w tym wobec innych dzieci. Obejmuje to wizerunek dziecka, informacje o jego/jej sytuacji rodzinnej, ekonomicznej, medycznej, opiekuńczej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prawnej. </w:t>
      </w:r>
    </w:p>
    <w:p w:rsidR="00D464DD" w:rsidRPr="00D464DD" w:rsidRDefault="00D464DD" w:rsidP="00D464D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Podejmując decyzje dotyczące dziecka, poinformuj je o tym i staraj się brać pod uwagę jego oczekiwania. </w:t>
      </w:r>
    </w:p>
    <w:p w:rsidR="00D464DD" w:rsidRPr="00D464DD" w:rsidRDefault="00D464DD" w:rsidP="00D464D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Szanuj prawo dziecka do prywatności. Jeśli konieczne jest odstąpienie od zasady poufności, aby chronić dziecko, wyjaśnij mu to najszybciej jak to możliwe. </w:t>
      </w:r>
    </w:p>
    <w:p w:rsidR="00D464DD" w:rsidRPr="00D464DD" w:rsidRDefault="00D464DD" w:rsidP="00D464D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Jeśli pojawi się konieczność porozmawiania z dzieckiem na osobności, zostaw uchylone drzwi do pomieszczenia i zadbaj, aby być w zasięgu wzroku innych. Możesz też poprosić drugiego pracownika o obecność podczas takiej rozmowy. </w:t>
      </w:r>
    </w:p>
    <w:p w:rsidR="00D464DD" w:rsidRPr="00D464DD" w:rsidRDefault="00D464DD" w:rsidP="00D464D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wolno Ci zachowywać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 </w:t>
      </w:r>
    </w:p>
    <w:p w:rsidR="00D464DD" w:rsidRPr="00D464DD" w:rsidRDefault="00D464DD" w:rsidP="00D464D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Zapewnij dzieci, że jeśli czują się niekomfortowo w jakiejś sytuacji, wobec konkretnego zachowania czy słów, mogą o tym powiedzieć Tobie lub wskazanej osobie (w zależności od procedur interwencji, jakie przyjęła instytucja) i mogą oczekiwać odpowiedniej reakcji i/lub pomocy. </w:t>
      </w: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Nagwek2"/>
        <w:jc w:val="left"/>
        <w:rPr>
          <w:color w:val="000000" w:themeColor="text1"/>
        </w:rPr>
      </w:pPr>
      <w:bookmarkStart w:id="20" w:name="_Toc155790655"/>
      <w:r w:rsidRPr="00D464DD">
        <w:rPr>
          <w:color w:val="000000" w:themeColor="text1"/>
        </w:rPr>
        <w:t>Działania z dziećmi</w:t>
      </w:r>
      <w:bookmarkEnd w:id="20"/>
      <w:r w:rsidRPr="00D464DD">
        <w:rPr>
          <w:color w:val="000000" w:themeColor="text1"/>
        </w:rPr>
        <w:t xml:space="preserve"> </w:t>
      </w: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Doceniaj i szanuj wkład dzieci w podejmowane działania, aktywnie je angażuj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traktuj równo bez względu na ich płeć, orientację seksualną,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sprawność/niepełnosprawność, status społeczny, etniczny, kulturowy, religijny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światopogląd. </w:t>
      </w:r>
    </w:p>
    <w:p w:rsidR="00D464DD" w:rsidRPr="00D464DD" w:rsidRDefault="00D464DD" w:rsidP="00D464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Unikaj faworyzowania dzieci.  </w:t>
      </w:r>
    </w:p>
    <w:p w:rsidR="00D464DD" w:rsidRPr="00D464DD" w:rsidRDefault="00D464DD" w:rsidP="00D464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wolno Ci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 </w:t>
      </w:r>
    </w:p>
    <w:p w:rsidR="00D464DD" w:rsidRPr="00D464DD" w:rsidRDefault="00D464DD" w:rsidP="00D464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Nie wolno Ci utrwalać wizerunku dziecka (filmowanie, nagrywanie głosu, fotografowanie) dla potrzeb prywatnych. Dotyczy to także umożliwienia osobom trzecim utrwalenia wizerunków dzieci, jeśli dyrekcja nie została o tym poinformowana, nie wyraziła na to zgody i nie uzyskała zgód rodziców/opiekunów prawnych.</w:t>
      </w:r>
    </w:p>
    <w:p w:rsidR="00D464DD" w:rsidRPr="00D464DD" w:rsidRDefault="00D464DD" w:rsidP="00D464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wolno Ci proponować dzieciom alkoholu, wyrobów tytoniowych ani nielegalnych substancji, jak również używać ich w obecności dzieci. </w:t>
      </w:r>
    </w:p>
    <w:p w:rsidR="00D464DD" w:rsidRPr="00D464DD" w:rsidRDefault="00D464DD" w:rsidP="00D464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wolno Ci przyjmować pieniędzy ani prezentów od dziecka, ani rodziców/opiekunów dziecka. Nie dotyczy to okazjonalnych podarków związanych ze świętami w roku szkolnym, np. kwiatów, prezentów składkowych czy drobnych upominków. </w:t>
      </w:r>
    </w:p>
    <w:p w:rsidR="00D464DD" w:rsidRPr="00D464DD" w:rsidRDefault="00D464DD" w:rsidP="00D464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wolno Ci wchodzić w relacje jakiejkolwiek zależności wobec dziecka lub rodziców/opiekunów dziecka. </w:t>
      </w:r>
    </w:p>
    <w:p w:rsidR="00D464DD" w:rsidRPr="00D464DD" w:rsidRDefault="00D464DD" w:rsidP="00D464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wolno Ci zachowywać się w sposób mogący sugerować innym istnienie takiej zależności (punkt 7) i prowadzący do oskarżeń o nierówne traktowanie bądź czerpanie korzyści majątkowych i innych. Wszystkie ryzykowne sytuacje, które obejmują zauroczenie dzieckiem przez pracownika lub pracownikiem przez dziecko, muszą być raportowane dyrekcji. Jeśli jesteś ich świadkiem reaguj stanowczo, ale z wyczuciem, aby zachować godność osób zainteresowanych. </w:t>
      </w:r>
    </w:p>
    <w:p w:rsidR="00D464DD" w:rsidRPr="00D464DD" w:rsidRDefault="00D464DD" w:rsidP="00D464DD">
      <w:pPr>
        <w:pStyle w:val="Nagwek2"/>
        <w:jc w:val="left"/>
        <w:rPr>
          <w:color w:val="000000" w:themeColor="text1"/>
        </w:rPr>
      </w:pPr>
      <w:bookmarkStart w:id="21" w:name="_Toc155790656"/>
      <w:r w:rsidRPr="00D464DD">
        <w:rPr>
          <w:color w:val="000000" w:themeColor="text1"/>
        </w:rPr>
        <w:t>Kontakt fizyczny z dziećmi</w:t>
      </w:r>
      <w:bookmarkEnd w:id="21"/>
      <w:r w:rsidRPr="00D464DD">
        <w:rPr>
          <w:color w:val="000000" w:themeColor="text1"/>
        </w:rPr>
        <w:t xml:space="preserve"> </w:t>
      </w:r>
    </w:p>
    <w:p w:rsidR="00D464DD" w:rsidRPr="00D464DD" w:rsidRDefault="00D464DD" w:rsidP="00D464DD">
      <w:pPr>
        <w:rPr>
          <w:color w:val="000000" w:themeColor="text1"/>
        </w:rPr>
      </w:pPr>
    </w:p>
    <w:p w:rsidR="00D464DD" w:rsidRPr="00D464DD" w:rsidRDefault="00D464DD" w:rsidP="00D464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Każde przemocowe działanie wobec dziecka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</w:t>
      </w:r>
    </w:p>
    <w:p w:rsidR="00D464DD" w:rsidRPr="00D464DD" w:rsidRDefault="00D464DD" w:rsidP="00D464DD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 Twoich dobrych intencjach taki kontakt może być błędnie zinterpretowany przez dziecko lub osoby trzecie. </w:t>
      </w:r>
    </w:p>
    <w:p w:rsidR="00D464DD" w:rsidRPr="00D464DD" w:rsidRDefault="00D464DD" w:rsidP="00D464D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wolno Ci bić, szturchać, popychać ani w jakikolwiek sposób naruszać integralności fizycznej dziecka. </w:t>
      </w:r>
    </w:p>
    <w:p w:rsidR="00D464DD" w:rsidRPr="00D464DD" w:rsidRDefault="00D464DD" w:rsidP="00D464D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Nigdy nie dotykaj dziecka w sposób, który może być uznany za nieprzyzwoity lub niestosowny. </w:t>
      </w:r>
    </w:p>
    <w:p w:rsidR="00D464DD" w:rsidRPr="00D464DD" w:rsidRDefault="00D464DD" w:rsidP="00D464D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Zawsze bądź przygotowany na wyjaśnienie swoich działań. </w:t>
      </w:r>
    </w:p>
    <w:p w:rsidR="00D464DD" w:rsidRPr="00D464DD" w:rsidRDefault="00D464DD" w:rsidP="00D464D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angażuj się w takie aktywności jak łaskotanie, udawane walki z dziećmi czy brutalne zabawy fizyczne. </w:t>
      </w:r>
    </w:p>
    <w:p w:rsidR="00D464DD" w:rsidRPr="00D464DD" w:rsidRDefault="00D464DD" w:rsidP="00D464D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Zachowaj szczególną ostrożność wobec dzieci, które doświadczyły nadużycia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 </w:t>
      </w:r>
    </w:p>
    <w:p w:rsidR="00D464DD" w:rsidRPr="00D464DD" w:rsidRDefault="00D464DD" w:rsidP="00D464D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fizyczny z dzieckiem nigdy nie może być niejawny bądź ukrywany, wiązać się z jakąkolwiek gratyfikacją ani wynikać z relacji władzy. Jeśli będziesz świadkiem jakiegokolwiek z wyżej opisanych zachowań i/lub sytuacji ze strony innych dorosłych lub dzieci, zawsze poinformuj o tym osobę odpowiedzialną i/lub postąp zgodnie z obowiązującą procedurą interwencji. </w:t>
      </w:r>
    </w:p>
    <w:p w:rsidR="00D464DD" w:rsidRPr="00D464DD" w:rsidRDefault="00D464DD" w:rsidP="00D464D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sytuacjach wymagających czynności pielęgnacyjnych i higienicznych wobec dziecka, unikaj innego niż niezbędny kontaktu fizycznego z dzieckiem. Dotyczy to zwłaszcza pomagania dziecku w ubieraniu i rozbieraniu, jedzeniu, myciu, przewijaniu i w korzystaniu z toalety. Zadbaj o to, aby w każdej z czynności pielęgnacyjnych i higienicznych asystowała Ci inna osoba z instytucji. Jeśli pielęgnacja i opieka higieniczna nad dziećmi należą do Twoich obowiązków, zostaniesz przeszkolony w tym kierunku. </w:t>
      </w:r>
    </w:p>
    <w:p w:rsidR="00D464DD" w:rsidRPr="00D464DD" w:rsidRDefault="00D464DD" w:rsidP="00D464D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Podczas dłuższych niż jednodniowe wyjazdów i wycieczek niedopuszczalne jest spanie z dzieckiem w jednym łóżku.</w:t>
      </w:r>
    </w:p>
    <w:p w:rsidR="00D464DD" w:rsidRPr="00D464DD" w:rsidRDefault="00D464DD" w:rsidP="00D464D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Podczas dłuższych niż jednodniowe wyjazdów i wycieczek niedopuszczalne jest  spanie z dzieckiem w jednym pokoju- z wyłączeniem sytuacji nadzwyczajnych (m. in. podopieczny wymaga całodobowej opieki a rodzic lub opiekun prawny został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tym fakcie należycie poinformowany i wyraził pisemną zgodę. </w:t>
      </w:r>
    </w:p>
    <w:p w:rsidR="00D464DD" w:rsidRPr="00D464DD" w:rsidRDefault="00D464DD" w:rsidP="00D464DD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Nagwek2"/>
        <w:jc w:val="left"/>
        <w:rPr>
          <w:color w:val="000000" w:themeColor="text1"/>
        </w:rPr>
      </w:pPr>
      <w:bookmarkStart w:id="22" w:name="_Toc155790657"/>
      <w:r w:rsidRPr="00D464DD">
        <w:rPr>
          <w:color w:val="000000" w:themeColor="text1"/>
        </w:rPr>
        <w:t>Kontakty poza godzinami pracy</w:t>
      </w:r>
      <w:bookmarkEnd w:id="22"/>
    </w:p>
    <w:p w:rsidR="00D464DD" w:rsidRPr="00D464DD" w:rsidRDefault="00D464DD" w:rsidP="00D464DD">
      <w:pPr>
        <w:rPr>
          <w:color w:val="000000" w:themeColor="text1"/>
        </w:rPr>
      </w:pPr>
    </w:p>
    <w:p w:rsidR="00D464DD" w:rsidRPr="00D464DD" w:rsidRDefault="00D464DD" w:rsidP="00D464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Co do zasady kontakt z dziećmi powinien odbywać się wyłącznie w godzinach pracy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i dotyczyć celów edukacyjnych lub wychowawczych. </w:t>
      </w:r>
    </w:p>
    <w:p w:rsidR="00D464DD" w:rsidRPr="00D464DD" w:rsidRDefault="00D464DD" w:rsidP="00D464DD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wolno Ci zapraszać dzieci do swojego miejsca zamieszkania ani spotykać się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nimi poza godzinami pracy. Obejmuje to także kontakty z dziećmi poprzez prywatne kanały komunikacji (prywatny telefon, e-mail, komunikatory, profile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mediach społecznościowych). </w:t>
      </w:r>
    </w:p>
    <w:p w:rsidR="00D464DD" w:rsidRPr="00D464DD" w:rsidRDefault="00D464DD" w:rsidP="00D464DD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Jeśli zachodzi taka konieczność, właściwą formą komunikacji z dziećmi i ich rodzicami lub opiekunami poza godzinami pracy są kanały służbowe (e-mail, telefon służbowy, platforma Librus). </w:t>
      </w:r>
    </w:p>
    <w:p w:rsidR="00D464DD" w:rsidRPr="00D464DD" w:rsidRDefault="00D464DD" w:rsidP="00D464DD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Jeśli zachodzi konieczność spotkania z dziećmi poza godzinami pracy, musisz poinformować o tym dyrekcję, a rodzice/opiekunowie prawni dzieci muszą wyrazić zgodę na taki kontakt. </w:t>
      </w:r>
    </w:p>
    <w:p w:rsidR="00D464DD" w:rsidRPr="00D464DD" w:rsidRDefault="00D464DD" w:rsidP="00D464DD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Utrzymywanie relacji towarzyskich lub rodzinnych (jeśli dzieci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rodzice/opiekunowie dzieci są osobami bliskimi wobec pracownika) wymaga zachowania poufności wszystkich informacji dotyczących innych dzieci, ich rodziców oraz opiekunów. </w:t>
      </w:r>
    </w:p>
    <w:p w:rsidR="00D464DD" w:rsidRPr="00D464DD" w:rsidRDefault="00D464DD" w:rsidP="00D464DD">
      <w:pPr>
        <w:pStyle w:val="Akapitzlist"/>
        <w:spacing w:line="360" w:lineRule="auto"/>
        <w:ind w:left="144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Nagwek2"/>
        <w:jc w:val="left"/>
        <w:rPr>
          <w:color w:val="000000" w:themeColor="text1"/>
        </w:rPr>
      </w:pPr>
      <w:bookmarkStart w:id="23" w:name="_Toc155790658"/>
      <w:r w:rsidRPr="00D464DD">
        <w:rPr>
          <w:color w:val="000000" w:themeColor="text1"/>
        </w:rPr>
        <w:t>Bezpieczeństwo online</w:t>
      </w:r>
      <w:bookmarkEnd w:id="23"/>
      <w:r w:rsidRPr="00D464DD">
        <w:rPr>
          <w:color w:val="000000" w:themeColor="text1"/>
        </w:rPr>
        <w:t xml:space="preserve"> </w:t>
      </w:r>
    </w:p>
    <w:p w:rsidR="00D464DD" w:rsidRPr="00D464DD" w:rsidRDefault="00D464DD" w:rsidP="00D464DD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Bądź świadom cyfrowych zagrożeń i ryzyka wynikającego z rejestrowania Twojej prywatnej aktywności w sieci przez aplikacje i algorytmy, ale także Twoich własnych działań w Internecie. Dotyczy to „lajkowania” określonych stron, korzystania z aplikacji randkowych, na których możesz spotkać uczniów/uczennice, obserwowania określonych osób/stron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mediach społecznościowych i ustawień prywatności kont, z których korzystasz. Jeśli Twój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profil jest publicznie dostępny, dzieci i ich rodzice/opiekunowie będą mieć wgląd w Twoją cyfrową aktywność. </w:t>
      </w:r>
    </w:p>
    <w:p w:rsidR="00D464DD" w:rsidRPr="00D464DD" w:rsidRDefault="00D464DD" w:rsidP="00D464D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wolno Ci nawiązywać kontaktów z uczniami i uczennicami poprzez przyjmowanie bądź wysyłanie zaproszeń w mediach społecznościowych. </w:t>
      </w:r>
    </w:p>
    <w:p w:rsidR="00D464DD" w:rsidRPr="00D464DD" w:rsidRDefault="00D464DD" w:rsidP="00D464D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W trakcie lekcji osobiste urządzenia elektroniczne powinny być wyłączone lub wyciszone, a funkcjonalność bluetooth wyłączona na terenie instytucji.</w:t>
      </w: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>Załącznik nr  3</w:t>
      </w: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do Polityki Ochrony Dzieci</w:t>
      </w: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 Publicznej Szkoły Podstawowej w Jadownikach</w:t>
      </w: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Nagwek1"/>
        <w:rPr>
          <w:color w:val="000000" w:themeColor="text1"/>
        </w:rPr>
      </w:pPr>
      <w:bookmarkStart w:id="24" w:name="_Toc155790659"/>
      <w:r w:rsidRPr="00D464DD">
        <w:rPr>
          <w:color w:val="000000" w:themeColor="text1"/>
        </w:rPr>
        <w:t>Zasady bezpiecznego korzystania z Internetu i mediów elektronicznych</w:t>
      </w:r>
      <w:bookmarkEnd w:id="24"/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64DD" w:rsidRPr="00D464DD" w:rsidRDefault="00D464DD" w:rsidP="00D464D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Zasady bezpiecznego korzystania z Internetu i mediów elektronicznych </w:t>
      </w: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 Publicznej Szkole Podstawowej w Jadownikach</w:t>
      </w:r>
    </w:p>
    <w:p w:rsidR="00D464DD" w:rsidRPr="00D464DD" w:rsidRDefault="00D464DD" w:rsidP="00D464DD">
      <w:pPr>
        <w:pStyle w:val="Akapitzlist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Infrastruktura sieciowa placówki umożliwia dostęp do Internetu, zarówno personelowi, jak i dzieciom w czasie zajęć.</w:t>
      </w:r>
    </w:p>
    <w:p w:rsidR="00D464DD" w:rsidRPr="00D464DD" w:rsidRDefault="00D464DD" w:rsidP="00D464D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Sieć jest monitorowana, tak, aby możliwe było zidentyfikowanie sprawców ewentualnych nadużyć. </w:t>
      </w:r>
    </w:p>
    <w:p w:rsidR="00D464DD" w:rsidRPr="00D464DD" w:rsidRDefault="00D464DD" w:rsidP="00D464D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Rozwiązania organizacyjne na poziomie placówki bazują na aktualnych standardach bezpieczeństwa. </w:t>
      </w:r>
    </w:p>
    <w:p w:rsidR="00D464DD" w:rsidRPr="00D464DD" w:rsidRDefault="00D464DD" w:rsidP="00D464D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Wyznaczona jest osoba odpowiedzialna za bezpieczeństwo sieci w instytucji. Do obowiązków tej osoby należą: </w:t>
      </w:r>
    </w:p>
    <w:p w:rsidR="00D464DD" w:rsidRPr="00D464DD" w:rsidRDefault="00D464DD" w:rsidP="00D464DD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Zabezpieczenie sieci internetowej placówki przed niebezpiecznymi treściami poprzez instalację i aktualizację odpowiedniego oprogramowania. </w:t>
      </w:r>
    </w:p>
    <w:p w:rsidR="00D464DD" w:rsidRPr="00D464DD" w:rsidRDefault="00D464DD" w:rsidP="00D464DD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Przynajmniej raz w miesiącu sprawdzanie, czy na komputerach podłączonych do Internetu nie znajdują się niebezpieczne treści. W przypadku znalezienia niebezpiecznych treści, wyznaczony pracownik stara się ustalić kto korzystał z komputera w czasie ich wprowadzenia. Informację o dziecku, które korzystało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komputera w czasie wprowadzenia niebezpiecznych treści, wyznaczony pracownik przekazuje kierownictwu, które aranżuje dla dziecka rozmowę z psychologiem, wychowawcą lub pedagogiem na temat bezpieczeństwa w Internecie. Jeżeli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wyniku przeprowadzonej rozmowy psycholog/pedagog/ wychowawca uzyska informacje, że dziecko jest krzywdzone, podejmuje działania opisane w procedurze interwencji. </w:t>
      </w:r>
    </w:p>
    <w:p w:rsidR="00D464DD" w:rsidRPr="00D464DD" w:rsidRDefault="00D464DD" w:rsidP="00D464D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 przypadku dostępu realizowanego pod nadzorem pracownika placówki, ma on obowiązek informowania dzieci o zasadach bezpiecznego korzystania z Internetu. Pracownik placówki czuwa także nad bezpieczeństwem korzystania z Internetu przez dzieci podczas zajęć. </w:t>
      </w:r>
    </w:p>
    <w:p w:rsidR="00D464DD" w:rsidRPr="00D464DD" w:rsidRDefault="00D464DD" w:rsidP="00D464D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miarę możliwości osoba odpowiedzialna za Internet przeprowadza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dziećmi cykliczne warsztaty dotyczące bezpiecznego korzystania z Internetu. </w:t>
      </w:r>
    </w:p>
    <w:p w:rsidR="00D464DD" w:rsidRPr="00D464DD" w:rsidRDefault="00D464DD" w:rsidP="00D464D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Placówka zapewnia stały dostęp do materiałów edukacyjnych, dotyczących bezpiecznego korzystania z Internetu, przy komputerach, z których możliwy jest swobodny dostęp do sieci.</w:t>
      </w: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>Załącznik nr  4</w:t>
      </w: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do Polityki Ochrony Dzieci</w:t>
      </w: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 Publicznej Szkoły Podstawowej w Jadownikach</w:t>
      </w: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Nagwek1"/>
        <w:rPr>
          <w:color w:val="000000" w:themeColor="text1"/>
        </w:rPr>
      </w:pPr>
      <w:bookmarkStart w:id="25" w:name="_Toc155790660"/>
      <w:r w:rsidRPr="00D464DD">
        <w:rPr>
          <w:color w:val="000000" w:themeColor="text1"/>
        </w:rPr>
        <w:t>Karta interwencji</w:t>
      </w:r>
      <w:bookmarkEnd w:id="25"/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64DD" w:rsidRPr="00D464DD" w:rsidRDefault="00D464DD" w:rsidP="00D464DD">
      <w:pPr>
        <w:pStyle w:val="Akapitzlist"/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………………………</w:t>
      </w:r>
    </w:p>
    <w:p w:rsidR="00D464DD" w:rsidRPr="00D464DD" w:rsidRDefault="00D464DD" w:rsidP="00D464DD">
      <w:pPr>
        <w:pStyle w:val="Akapitzlist"/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(data)</w:t>
      </w:r>
    </w:p>
    <w:p w:rsidR="00D464DD" w:rsidRPr="00D464DD" w:rsidRDefault="00D464DD" w:rsidP="00D464DD">
      <w:pPr>
        <w:pStyle w:val="Akapitzlist"/>
        <w:spacing w:line="36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…………………………………………………………………………………….</w:t>
      </w:r>
    </w:p>
    <w:p w:rsidR="00D464DD" w:rsidRPr="00D464DD" w:rsidRDefault="00D464DD" w:rsidP="00D464DD">
      <w:pPr>
        <w:pStyle w:val="Akapitzlist"/>
        <w:spacing w:line="36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(imię, nazwisko i pełnione stanowisko osoby sporządzającej dokument)</w:t>
      </w:r>
    </w:p>
    <w:p w:rsidR="00D464DD" w:rsidRPr="00D464DD" w:rsidRDefault="00D464DD" w:rsidP="00D464DD">
      <w:pPr>
        <w:pStyle w:val="Akapitzlist"/>
        <w:spacing w:line="36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pStyle w:val="Akapitzlist"/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8"/>
        <w:gridCol w:w="2613"/>
        <w:gridCol w:w="3071"/>
      </w:tblGrid>
      <w:tr w:rsidR="00D464DD" w:rsidRPr="00D464DD" w:rsidTr="00740855">
        <w:tc>
          <w:tcPr>
            <w:tcW w:w="3528" w:type="dxa"/>
            <w:shd w:val="clear" w:color="auto" w:fill="D9D9D9" w:themeFill="background1" w:themeFillShade="D9"/>
          </w:tcPr>
          <w:p w:rsidR="00D464DD" w:rsidRPr="00D464DD" w:rsidRDefault="00D464DD" w:rsidP="00D464DD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4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Imię i nazwisko dziecka</w:t>
            </w:r>
          </w:p>
        </w:tc>
        <w:tc>
          <w:tcPr>
            <w:tcW w:w="5684" w:type="dxa"/>
            <w:gridSpan w:val="2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464DD" w:rsidRPr="00D464DD" w:rsidTr="00740855">
        <w:tc>
          <w:tcPr>
            <w:tcW w:w="3528" w:type="dxa"/>
            <w:shd w:val="clear" w:color="auto" w:fill="D9D9D9" w:themeFill="background1" w:themeFillShade="D9"/>
          </w:tcPr>
          <w:p w:rsidR="00D464DD" w:rsidRPr="00D464DD" w:rsidRDefault="00D464DD" w:rsidP="00D464DD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4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Przyczyna interwencji (forma krzywdzenia)</w:t>
            </w:r>
          </w:p>
        </w:tc>
        <w:tc>
          <w:tcPr>
            <w:tcW w:w="5684" w:type="dxa"/>
            <w:gridSpan w:val="2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464DD" w:rsidRPr="00D464DD" w:rsidTr="00740855">
        <w:tc>
          <w:tcPr>
            <w:tcW w:w="3528" w:type="dxa"/>
            <w:shd w:val="clear" w:color="auto" w:fill="D9D9D9" w:themeFill="background1" w:themeFillShade="D9"/>
          </w:tcPr>
          <w:p w:rsidR="00D464DD" w:rsidRPr="00D464DD" w:rsidRDefault="00D464DD" w:rsidP="00D464DD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4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Osoba zawiadamiająca o podejrzeniu krzywdzenia</w:t>
            </w:r>
          </w:p>
        </w:tc>
        <w:tc>
          <w:tcPr>
            <w:tcW w:w="5684" w:type="dxa"/>
            <w:gridSpan w:val="2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464DD" w:rsidRPr="00D464DD" w:rsidTr="00740855">
        <w:trPr>
          <w:trHeight w:val="331"/>
        </w:trPr>
        <w:tc>
          <w:tcPr>
            <w:tcW w:w="3528" w:type="dxa"/>
            <w:vMerge w:val="restart"/>
            <w:shd w:val="clear" w:color="auto" w:fill="D9D9D9" w:themeFill="background1" w:themeFillShade="D9"/>
          </w:tcPr>
          <w:p w:rsidR="00D464DD" w:rsidRPr="00D464DD" w:rsidRDefault="00D464DD" w:rsidP="0047127B">
            <w:pPr>
              <w:pStyle w:val="Akapitzlist"/>
              <w:spacing w:line="360" w:lineRule="auto"/>
              <w:ind w:left="7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7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D464DD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4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 działań podjętych przez wychowawcą/ pedagoga/psychologa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4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4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Działanie</w:t>
            </w:r>
          </w:p>
        </w:tc>
      </w:tr>
      <w:tr w:rsidR="00D464DD" w:rsidRPr="00D464DD" w:rsidTr="00740855">
        <w:trPr>
          <w:trHeight w:val="331"/>
        </w:trPr>
        <w:tc>
          <w:tcPr>
            <w:tcW w:w="3528" w:type="dxa"/>
            <w:vMerge/>
            <w:shd w:val="clear" w:color="auto" w:fill="D9D9D9" w:themeFill="background1" w:themeFillShade="D9"/>
          </w:tcPr>
          <w:p w:rsidR="00D464DD" w:rsidRPr="00D464DD" w:rsidRDefault="00D464DD" w:rsidP="00D464DD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3" w:type="dxa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464DD" w:rsidRPr="00D464DD" w:rsidTr="00740855">
        <w:trPr>
          <w:trHeight w:val="331"/>
        </w:trPr>
        <w:tc>
          <w:tcPr>
            <w:tcW w:w="3528" w:type="dxa"/>
            <w:vMerge/>
            <w:shd w:val="clear" w:color="auto" w:fill="D9D9D9" w:themeFill="background1" w:themeFillShade="D9"/>
          </w:tcPr>
          <w:p w:rsidR="00D464DD" w:rsidRPr="00D464DD" w:rsidRDefault="00D464DD" w:rsidP="00D464DD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3" w:type="dxa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464DD" w:rsidRPr="00D464DD" w:rsidTr="00740855">
        <w:trPr>
          <w:trHeight w:val="331"/>
        </w:trPr>
        <w:tc>
          <w:tcPr>
            <w:tcW w:w="3528" w:type="dxa"/>
            <w:vMerge/>
            <w:shd w:val="clear" w:color="auto" w:fill="D9D9D9" w:themeFill="background1" w:themeFillShade="D9"/>
          </w:tcPr>
          <w:p w:rsidR="00D464DD" w:rsidRPr="00D464DD" w:rsidRDefault="00D464DD" w:rsidP="00D464DD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3" w:type="dxa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464DD" w:rsidRPr="00D464DD" w:rsidTr="00740855">
        <w:trPr>
          <w:trHeight w:val="184"/>
        </w:trPr>
        <w:tc>
          <w:tcPr>
            <w:tcW w:w="3528" w:type="dxa"/>
            <w:vMerge w:val="restart"/>
            <w:shd w:val="clear" w:color="auto" w:fill="D9D9D9" w:themeFill="background1" w:themeFillShade="D9"/>
          </w:tcPr>
          <w:p w:rsidR="00D464DD" w:rsidRPr="00D464DD" w:rsidRDefault="00D464DD" w:rsidP="0047127B">
            <w:pPr>
              <w:pStyle w:val="Akapitzlist"/>
              <w:spacing w:line="360" w:lineRule="auto"/>
              <w:ind w:left="7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7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D464DD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4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Spotkania z opiekunami dziecka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4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4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 spotkania</w:t>
            </w:r>
          </w:p>
        </w:tc>
      </w:tr>
      <w:tr w:rsidR="00D464DD" w:rsidRPr="00D464DD" w:rsidTr="00740855">
        <w:trPr>
          <w:trHeight w:val="183"/>
        </w:trPr>
        <w:tc>
          <w:tcPr>
            <w:tcW w:w="3528" w:type="dxa"/>
            <w:vMerge/>
            <w:shd w:val="clear" w:color="auto" w:fill="D9D9D9" w:themeFill="background1" w:themeFillShade="D9"/>
          </w:tcPr>
          <w:p w:rsidR="00D464DD" w:rsidRPr="00D464DD" w:rsidRDefault="00D464DD" w:rsidP="00D464DD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3" w:type="dxa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464DD" w:rsidRPr="00D464DD" w:rsidTr="00740855">
        <w:trPr>
          <w:trHeight w:val="183"/>
        </w:trPr>
        <w:tc>
          <w:tcPr>
            <w:tcW w:w="3528" w:type="dxa"/>
            <w:vMerge/>
            <w:shd w:val="clear" w:color="auto" w:fill="D9D9D9" w:themeFill="background1" w:themeFillShade="D9"/>
          </w:tcPr>
          <w:p w:rsidR="00D464DD" w:rsidRPr="00D464DD" w:rsidRDefault="00D464DD" w:rsidP="00D464DD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3" w:type="dxa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464DD" w:rsidRPr="00D464DD" w:rsidTr="00740855">
        <w:trPr>
          <w:trHeight w:val="183"/>
        </w:trPr>
        <w:tc>
          <w:tcPr>
            <w:tcW w:w="3528" w:type="dxa"/>
            <w:vMerge/>
            <w:shd w:val="clear" w:color="auto" w:fill="D9D9D9" w:themeFill="background1" w:themeFillShade="D9"/>
          </w:tcPr>
          <w:p w:rsidR="00D464DD" w:rsidRPr="00D464DD" w:rsidRDefault="00D464DD" w:rsidP="00D464DD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3" w:type="dxa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464DD" w:rsidRPr="00D464DD" w:rsidTr="00740855">
        <w:tc>
          <w:tcPr>
            <w:tcW w:w="3528" w:type="dxa"/>
            <w:shd w:val="clear" w:color="auto" w:fill="D9D9D9" w:themeFill="background1" w:themeFillShade="D9"/>
          </w:tcPr>
          <w:p w:rsidR="00D464DD" w:rsidRPr="00D464DD" w:rsidRDefault="00D464DD" w:rsidP="0047127B">
            <w:pPr>
              <w:pStyle w:val="Akapitzlist"/>
              <w:spacing w:line="360" w:lineRule="auto"/>
              <w:ind w:left="7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D464DD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4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Forma podjętej interwencji (zakreślić właściwe)</w:t>
            </w:r>
          </w:p>
        </w:tc>
        <w:tc>
          <w:tcPr>
            <w:tcW w:w="5684" w:type="dxa"/>
            <w:gridSpan w:val="2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4DD">
              <w:rPr>
                <w:color w:val="000000" w:themeColor="text1"/>
              </w:rPr>
              <w:t xml:space="preserve">• </w:t>
            </w:r>
            <w:r w:rsidRPr="00D4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zawiadomienie o podejrzeniu popełnienia przestępstwa, </w:t>
            </w: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4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• </w:t>
            </w:r>
            <w:r w:rsidRPr="00D4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wgląd w sytuację dziecka/rodziny,</w:t>
            </w: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4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•</w:t>
            </w:r>
            <w:r w:rsidRPr="00D4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inny rodzaj interwencji. Jaki?</w:t>
            </w: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464DD" w:rsidRPr="00D464DD" w:rsidTr="00740855">
        <w:tc>
          <w:tcPr>
            <w:tcW w:w="3528" w:type="dxa"/>
            <w:shd w:val="clear" w:color="auto" w:fill="D9D9D9" w:themeFill="background1" w:themeFillShade="D9"/>
          </w:tcPr>
          <w:p w:rsidR="00D464DD" w:rsidRPr="00D464DD" w:rsidRDefault="00D464DD" w:rsidP="00D464DD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4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Dane dotyczące interwencji (nazwa organu, do którego zgłoszono interwencję) i data interwencji</w:t>
            </w:r>
          </w:p>
        </w:tc>
        <w:tc>
          <w:tcPr>
            <w:tcW w:w="2613" w:type="dxa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464DD" w:rsidRPr="00D464DD" w:rsidTr="00740855">
        <w:trPr>
          <w:trHeight w:val="520"/>
        </w:trPr>
        <w:tc>
          <w:tcPr>
            <w:tcW w:w="3528" w:type="dxa"/>
            <w:vMerge w:val="restart"/>
            <w:shd w:val="clear" w:color="auto" w:fill="D9D9D9" w:themeFill="background1" w:themeFillShade="D9"/>
          </w:tcPr>
          <w:p w:rsidR="00D464DD" w:rsidRPr="00D464DD" w:rsidRDefault="00D464DD" w:rsidP="00D464DD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4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Wyniki interwencji: działania organów wymiaru sprawiedliwości, jeśli placówka uzyskała informacje o wynikach/ działania placówki/działania rodziców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4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4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Działanie</w:t>
            </w:r>
          </w:p>
        </w:tc>
      </w:tr>
      <w:tr w:rsidR="00D464DD" w:rsidRPr="00D464DD" w:rsidTr="00740855">
        <w:trPr>
          <w:trHeight w:val="516"/>
        </w:trPr>
        <w:tc>
          <w:tcPr>
            <w:tcW w:w="3528" w:type="dxa"/>
            <w:vMerge/>
            <w:shd w:val="clear" w:color="auto" w:fill="D9D9D9" w:themeFill="background1" w:themeFillShade="D9"/>
          </w:tcPr>
          <w:p w:rsidR="00D464DD" w:rsidRPr="00D464DD" w:rsidRDefault="00D464DD" w:rsidP="00D464DD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3" w:type="dxa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464DD" w:rsidRPr="00D464DD" w:rsidTr="00740855">
        <w:trPr>
          <w:trHeight w:val="516"/>
        </w:trPr>
        <w:tc>
          <w:tcPr>
            <w:tcW w:w="3528" w:type="dxa"/>
            <w:vMerge/>
            <w:shd w:val="clear" w:color="auto" w:fill="D9D9D9" w:themeFill="background1" w:themeFillShade="D9"/>
          </w:tcPr>
          <w:p w:rsidR="00D464DD" w:rsidRPr="00D464DD" w:rsidRDefault="00D464DD" w:rsidP="00D464DD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3" w:type="dxa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464DD" w:rsidRPr="00D464DD" w:rsidTr="00740855">
        <w:trPr>
          <w:trHeight w:val="516"/>
        </w:trPr>
        <w:tc>
          <w:tcPr>
            <w:tcW w:w="3528" w:type="dxa"/>
            <w:vMerge/>
            <w:shd w:val="clear" w:color="auto" w:fill="D9D9D9" w:themeFill="background1" w:themeFillShade="D9"/>
          </w:tcPr>
          <w:p w:rsidR="00D464DD" w:rsidRPr="00D464DD" w:rsidRDefault="00D464DD" w:rsidP="00D464DD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3" w:type="dxa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464DD" w:rsidRPr="00D464DD" w:rsidTr="00740855">
        <w:trPr>
          <w:trHeight w:val="516"/>
        </w:trPr>
        <w:tc>
          <w:tcPr>
            <w:tcW w:w="3528" w:type="dxa"/>
            <w:vMerge/>
            <w:shd w:val="clear" w:color="auto" w:fill="D9D9D9" w:themeFill="background1" w:themeFillShade="D9"/>
          </w:tcPr>
          <w:p w:rsidR="00D464DD" w:rsidRPr="00D464DD" w:rsidRDefault="00D464DD" w:rsidP="00D464DD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3" w:type="dxa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464DD" w:rsidRPr="00D464DD" w:rsidRDefault="00D464DD" w:rsidP="00D464DD">
      <w:pPr>
        <w:pStyle w:val="Akapitzlist"/>
        <w:tabs>
          <w:tab w:val="left" w:pos="6588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64DD" w:rsidRPr="00D464DD" w:rsidRDefault="00D464DD" w:rsidP="00D464DD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>Załącznik nr  5</w:t>
      </w: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do Polityki Ochrony Dzieci</w:t>
      </w: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 Publicznej Szkoły Podstawowej w Jadownikach</w:t>
      </w: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Nagwek1"/>
        <w:rPr>
          <w:color w:val="000000" w:themeColor="text1"/>
        </w:rPr>
      </w:pPr>
      <w:bookmarkStart w:id="26" w:name="_Toc155790661"/>
      <w:r w:rsidRPr="00D464DD">
        <w:rPr>
          <w:color w:val="000000" w:themeColor="text1"/>
        </w:rPr>
        <w:t>Zasady ochrony wizerunku i danych osobowych dzieci</w:t>
      </w:r>
      <w:bookmarkEnd w:id="26"/>
    </w:p>
    <w:p w:rsidR="00D464DD" w:rsidRPr="00D464DD" w:rsidRDefault="00D464DD" w:rsidP="00D464D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ochrony wizerunku i danych osobowych dzieci w Publicznej Szkole Podstawowej w Jadownikach</w:t>
      </w:r>
    </w:p>
    <w:p w:rsidR="00D464DD" w:rsidRPr="00D464DD" w:rsidRDefault="00D464DD" w:rsidP="00D464DD">
      <w:pPr>
        <w:pStyle w:val="Akapitzlist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powstały w oparciu o obowiązujące przepisy prawa</w:t>
      </w:r>
    </w:p>
    <w:p w:rsidR="00D464DD" w:rsidRPr="00D464DD" w:rsidRDefault="00D464DD" w:rsidP="00D464DD">
      <w:pPr>
        <w:pStyle w:val="Akapitzlist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Nagwek2"/>
        <w:jc w:val="left"/>
        <w:rPr>
          <w:color w:val="000000" w:themeColor="text1"/>
        </w:rPr>
      </w:pPr>
      <w:bookmarkStart w:id="27" w:name="_Toc155790662"/>
      <w:r w:rsidRPr="00D464DD">
        <w:rPr>
          <w:color w:val="000000" w:themeColor="text1"/>
        </w:rPr>
        <w:t>Nasze wartości</w:t>
      </w:r>
      <w:bookmarkEnd w:id="27"/>
      <w:r w:rsidRPr="00D464DD">
        <w:rPr>
          <w:color w:val="000000" w:themeColor="text1"/>
        </w:rPr>
        <w:t xml:space="preserve"> </w:t>
      </w: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naszych działaniach kierujemy się odpowiedzialnością i rozwagą wobec utrwalania, przetwarzania, używania i publikowania wizerunków dzieci. </w:t>
      </w:r>
    </w:p>
    <w:p w:rsidR="00D464DD" w:rsidRPr="00D464DD" w:rsidRDefault="00D464DD" w:rsidP="00D464D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Dzielenie się zdjęciami i filmami z naszych aktywności służy celebrowaniu sukcesów dzieci, dokumentowaniu naszych działań i zawsze ma na uwadze bezpieczeństwo dzieci. Wykorzystujemy zdjęcia/nagrania pokazujące szeroki przekrój dzieci – chłopców i dziewczęta, dzieci w różnym wieku, o różnych uzdolnieniach, stopniu sprawności i reprezentujące różne grupy etniczne. </w:t>
      </w:r>
    </w:p>
    <w:p w:rsidR="00D464DD" w:rsidRPr="00D464DD" w:rsidRDefault="00D464DD" w:rsidP="00D464D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Zgoda rodziców/opiekunów prawnych na wykorzystanie wizerunku ich dziecka jest tylko wtedy wiążąca, jeśli dzieci i rodzice/opiekunowie prawni zostali poinformowani o sposobie wykorzystania zdjęć/nagrań i ryzyku wiążącym się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publikacją wizerunku. </w:t>
      </w:r>
    </w:p>
    <w:p w:rsidR="00D464DD" w:rsidRPr="00D464DD" w:rsidRDefault="00D464DD" w:rsidP="00D464DD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Dbamy o bezpieczeństwo wizerunków dzieci poprzez: </w:t>
      </w:r>
    </w:p>
    <w:p w:rsidR="00D464DD" w:rsidRPr="00D464DD" w:rsidRDefault="00D464DD" w:rsidP="00D464DD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Pytanie o pisemną zgodę rodziców/opiekunów prawnych przed zrobieniem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publikacją zdjęcia/nagrania. </w:t>
      </w:r>
    </w:p>
    <w:p w:rsidR="00D464DD" w:rsidRPr="00D464DD" w:rsidRDefault="00D464DD" w:rsidP="00D464D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Udzielenie wyjaśnień, do czego wykorzystamy zdjęcia/nagrania i w jakim kontekście, jak będziemy przechowywać te dane i jakie potencjalne ryzyko wiąże się z publikacją zdjęć/ nagrań online.</w:t>
      </w:r>
    </w:p>
    <w:p w:rsidR="00D464DD" w:rsidRPr="00D464DD" w:rsidRDefault="00D464DD" w:rsidP="00D464D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Unikanie podpisywania zdjęć/nagrań informacjami identyfikującymi dziecko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imienia i nazwiska. Jeśli konieczne jest podpisanie dziecka używamy tylko imienia. </w:t>
      </w:r>
    </w:p>
    <w:p w:rsidR="00D464DD" w:rsidRPr="00D464DD" w:rsidRDefault="00D464DD" w:rsidP="00D464D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Rezygnację z ujawniania jakichkolwiek informacji wrażliwych o dziecku dotyczących m.in. stanu zdrowia, sytuacji materialnej, sytuacji prawnej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powiązanych z wizerunkiem dziecka (np. w przypadku zbiórek indywidualnych organizowanych przez naszą instytucję).  </w:t>
      </w:r>
    </w:p>
    <w:p w:rsidR="00D464DD" w:rsidRPr="00D464DD" w:rsidRDefault="00D464DD" w:rsidP="00D464D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Zmniejszenie ryzyka kopiowania i niestosownego wykorzystania zdjęć/nagrań dzieci poprzez przyjęcie zasad: </w:t>
      </w:r>
    </w:p>
    <w:p w:rsidR="00D464DD" w:rsidRPr="00D464DD" w:rsidRDefault="00D464DD" w:rsidP="00D464D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wszystkie dzieci znajdujące się na zdjęciu/nagraniu muszą być ubrane,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sytuacja zdjęcia/nagrania nie jest dla dziecka poniżająca, ośmieszająca ani nie ukazuje go w negatywnym kontekście, </w:t>
      </w:r>
    </w:p>
    <w:p w:rsidR="00D464DD" w:rsidRPr="00D464DD" w:rsidRDefault="00D464DD" w:rsidP="00D464D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zdjęcia/nagrania dzieci powinny się koncentrować na czynnościach wykonywanych przez dzieci i w miarę możliwości przedstawiać dzieci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grupie, a nie pojedyncze osoby. </w:t>
      </w:r>
    </w:p>
    <w:p w:rsidR="00D464DD" w:rsidRPr="00D464DD" w:rsidRDefault="00D464DD" w:rsidP="00D464D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Rezygnację z publikacji zdjęć dzieci, nad którymi nie sprawujemy już opieki, jeśli one lub ich rodzice/opiekunowie prawni nie wyrazili zgody na wykorzystanie zdjęć po odejściu z instytucji. </w:t>
      </w:r>
    </w:p>
    <w:p w:rsidR="00D464DD" w:rsidRPr="00D464DD" w:rsidRDefault="00D464DD" w:rsidP="00D464D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Przyjęcie zasady, że wszystkie podejrzenia i problemy dotyczące niewłaściwego rozpowszechniania wizerunków dzieci należy rejestrować i zgłaszać dyrekcji, podobnie jak inne niepokojące sygnały dotyczące zagrożenia bezpieczeństwa dzieci. </w:t>
      </w:r>
    </w:p>
    <w:p w:rsidR="00D464DD" w:rsidRPr="00D464DD" w:rsidRDefault="00D464DD" w:rsidP="00D464DD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_Toc155790663"/>
      <w:r w:rsidRPr="00D464DD">
        <w:rPr>
          <w:rStyle w:val="Nagwek2Znak"/>
          <w:color w:val="000000" w:themeColor="text1"/>
        </w:rPr>
        <w:t>Rejestrowanie wizerunków dzieci do użytku</w:t>
      </w:r>
      <w:bookmarkEnd w:id="28"/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4DD" w:rsidRPr="00D464DD" w:rsidRDefault="00D464DD" w:rsidP="00D464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sytuacjach, w których nasza instytucja rejestruje wizerunki dzieci do własnego użytku, deklarujemy, że: </w:t>
      </w:r>
    </w:p>
    <w:p w:rsidR="00D464DD" w:rsidRPr="00D464DD" w:rsidRDefault="00D464DD" w:rsidP="00D464D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i rodzice/opiekunowie prawni zawsze będą poinformowani o tym, że dane wydarzenie będzie rejestrowane. </w:t>
      </w:r>
    </w:p>
    <w:p w:rsidR="00D464DD" w:rsidRPr="00D464DD" w:rsidRDefault="00D464DD" w:rsidP="00D464D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Zgoda rodziców/opiekunów prawnych na rejestrację wydarzenia zostanie przyjęta przez nas na piśmie oraz uzyskamy przynajmniej ustną zgodę dziecka. </w:t>
      </w:r>
    </w:p>
    <w:p w:rsidR="00D464DD" w:rsidRPr="00D464DD" w:rsidRDefault="00D464DD" w:rsidP="00D464D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Jeśli rejestracja wydarzenia zostanie zlecona osobie zewnętrznej (wynajętemu fotografowi lub kamerzyście) zadbamy o bezpieczeństwo dzieci i młodzieży poprzez:</w:t>
      </w:r>
    </w:p>
    <w:p w:rsidR="00D464DD" w:rsidRPr="00D464DD" w:rsidRDefault="00D464DD" w:rsidP="00D464DD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zobowiązanie osoby/firmy rejestrującej wydarzenie do przestrzegania niniejszych wytycznych, </w:t>
      </w:r>
    </w:p>
    <w:p w:rsidR="00D464DD" w:rsidRPr="00D464DD" w:rsidRDefault="00D464DD" w:rsidP="00D464DD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zobowiązanie osoby/firmy rejestrującej wydarzenie do właściwego wylegitymowania się (w sposób dowolny, jasny i zrozumiały) na prośbę każdego pracownika pedagogicznego, a także pozostałych pracowników obsługi szkoły. </w:t>
      </w:r>
    </w:p>
    <w:p w:rsidR="00D464DD" w:rsidRPr="00D464DD" w:rsidRDefault="00D464DD" w:rsidP="00D464DD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niedopuszczenie do sytuacji, w której osoba/firma rejestrująca będzie przebywała z dziećmi bez nadzoru pracownika naszej instytucji, </w:t>
      </w:r>
    </w:p>
    <w:p w:rsidR="00D464DD" w:rsidRPr="00D464DD" w:rsidRDefault="00D464DD" w:rsidP="00D464DD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poinformowanie rodziców/opiekunów prawnych oraz dzieci, że osoba/firma rejestrująca wydarzenie będzie obecna podczas wydarzenia i upewnienie się, że rodzice/opiekunowie prawni udzielili pisemnej zgody na rejestrowanie wizerunku ich dzieci. </w:t>
      </w:r>
    </w:p>
    <w:p w:rsidR="00D464DD" w:rsidRPr="00D464DD" w:rsidRDefault="00D464DD" w:rsidP="00D464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Jeśli wizerunek dziecka stanowi jedynie szczegół całości takiej jak zgromadzenie, krajobraz, impreza publiczna, zgoda rodziców/opiekunów prawnych dziecka nie jest wymagana. </w:t>
      </w:r>
    </w:p>
    <w:p w:rsidR="00D464DD" w:rsidRPr="00D464DD" w:rsidRDefault="00D464DD" w:rsidP="00D464DD">
      <w:pPr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Nagwek2"/>
        <w:jc w:val="left"/>
        <w:rPr>
          <w:color w:val="000000" w:themeColor="text1"/>
        </w:rPr>
      </w:pPr>
      <w:bookmarkStart w:id="29" w:name="_Toc155790664"/>
      <w:r w:rsidRPr="00D464DD">
        <w:rPr>
          <w:color w:val="000000" w:themeColor="text1"/>
        </w:rPr>
        <w:t>Rejestrowanie wizerunków dzieci do prywatnego użytku</w:t>
      </w:r>
      <w:bookmarkEnd w:id="29"/>
      <w:r w:rsidRPr="00D464DD">
        <w:rPr>
          <w:color w:val="000000" w:themeColor="text1"/>
        </w:rPr>
        <w:t xml:space="preserve"> </w:t>
      </w:r>
    </w:p>
    <w:p w:rsidR="00D464DD" w:rsidRPr="00D464DD" w:rsidRDefault="00D464DD" w:rsidP="00D464DD">
      <w:pPr>
        <w:rPr>
          <w:color w:val="000000" w:themeColor="text1"/>
        </w:rPr>
      </w:pPr>
    </w:p>
    <w:p w:rsidR="00D464DD" w:rsidRPr="00D464DD" w:rsidRDefault="00D464DD" w:rsidP="00D464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sytuacjach, w których rodzice/opiekunowie lub widzowie szkolnych wydarzeń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uroczystości itd. rejestrują wizerunki dzieci do prywatnego użytku, informujemy na początku każdego z tych wydarzeń o tym, że: </w:t>
      </w:r>
    </w:p>
    <w:p w:rsidR="00D464DD" w:rsidRPr="00D464DD" w:rsidRDefault="00D464DD" w:rsidP="00D464DD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Wykorzystanie, przetwarzanie i publikowanie zdjęć/nagrań zawierających wizerunki dzieci i osób dorosłych wymaga udzielenia zgody przez te osoby,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przypadku dzieci – przez ich rodziców/opiekunów prawnych. </w:t>
      </w:r>
    </w:p>
    <w:p w:rsidR="00D464DD" w:rsidRPr="00D464DD" w:rsidRDefault="00D464DD" w:rsidP="00D464DD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Zdjęcia lub nagrania zawierające wizerunki dzieci nie powinny być udostępniane w mediach społecznościowych ani na serwisach otwartych, chyba że rodzice lub opiekunowie prawni tych dzieci wyrażą na to zgodę, </w:t>
      </w:r>
    </w:p>
    <w:p w:rsidR="00D464DD" w:rsidRPr="00D464DD" w:rsidRDefault="00D464DD" w:rsidP="00D464DD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Przed publikacją zdjęcia/nagrania online zawsze warto sprawdzić ustawienia prywatności, aby upewnić się, kto będzie mógł uzyskać dostęp do wizerunku dziecka. </w:t>
      </w:r>
    </w:p>
    <w:p w:rsidR="00D464DD" w:rsidRPr="00D464DD" w:rsidRDefault="00D464DD" w:rsidP="00D464DD">
      <w:pPr>
        <w:pStyle w:val="Akapitzlist"/>
        <w:spacing w:line="360" w:lineRule="auto"/>
        <w:ind w:left="150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Nagwek2"/>
        <w:jc w:val="left"/>
        <w:rPr>
          <w:color w:val="000000" w:themeColor="text1"/>
        </w:rPr>
      </w:pPr>
      <w:bookmarkStart w:id="30" w:name="_Toc155790665"/>
      <w:r w:rsidRPr="00D464DD">
        <w:rPr>
          <w:color w:val="000000" w:themeColor="text1"/>
        </w:rPr>
        <w:t>Rejestrowanie wizerunku dzieci przez osoby trzecie i media</w:t>
      </w:r>
      <w:bookmarkEnd w:id="30"/>
      <w:r w:rsidRPr="00D464DD">
        <w:rPr>
          <w:color w:val="000000" w:themeColor="text1"/>
        </w:rPr>
        <w:t xml:space="preserve"> </w:t>
      </w:r>
    </w:p>
    <w:p w:rsidR="00D464DD" w:rsidRPr="00D464DD" w:rsidRDefault="00D464DD" w:rsidP="00D464DD">
      <w:pPr>
        <w:rPr>
          <w:color w:val="000000" w:themeColor="text1"/>
        </w:rPr>
      </w:pPr>
    </w:p>
    <w:p w:rsidR="00D464DD" w:rsidRPr="00D464DD" w:rsidRDefault="00D464DD" w:rsidP="00D464D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Jeśli przedstawiciele mediów lub dowolna inna osoba będą chcieli zarejestrować organizowane przez nas wydarzenie i opublikować zebrany materiał, muszą zgłosić taką prośbę wcześniej i uzyskać zgodę dyrekcji.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takiej sytuacji upewnimy się, że rodzice/opiekunowie prawni udzielili pisemnej zgody na rejestrowanie wizerunku ich dzieci. </w:t>
      </w:r>
    </w:p>
    <w:p w:rsidR="00D464DD" w:rsidRPr="00D464DD" w:rsidRDefault="00D464DD" w:rsidP="00D464D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Oczekujemy informacji o: </w:t>
      </w:r>
    </w:p>
    <w:p w:rsidR="00D464DD" w:rsidRPr="00D464DD" w:rsidRDefault="00D464DD" w:rsidP="00D464D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imieniu, nazwisku i adresie osoby lub redakcji występującej o zgodę,</w:t>
      </w:r>
    </w:p>
    <w:p w:rsidR="00D464DD" w:rsidRPr="00D464DD" w:rsidRDefault="00D464DD" w:rsidP="00D464D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uzasadnieniu potrzeby rejestrowania wydarzenia oraz informacji, w jaki sposób i w jakim kontekście zostanie wykorzystany zebrany materiał, </w:t>
      </w:r>
    </w:p>
    <w:p w:rsidR="00D464DD" w:rsidRPr="00D464DD" w:rsidRDefault="00D464DD" w:rsidP="00D464D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podpisanej deklaracji o zgodności podanych informacji ze stanem faktycznym. </w:t>
      </w:r>
    </w:p>
    <w:p w:rsidR="00D464DD" w:rsidRPr="00D464DD" w:rsidRDefault="00D464DD" w:rsidP="00D464D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Personelowi instytucji nie wolno umożliwiać przedstawicielom mediów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osobom nieupoważnionym utrwalania wizerunku dziecka na terenie instytucji bez pisemnej zgody rodzica/opiekuna prawnego dziecka oraz bez zgody dyrekcji. </w:t>
      </w:r>
    </w:p>
    <w:p w:rsidR="00D464DD" w:rsidRPr="00D464DD" w:rsidRDefault="00D464DD" w:rsidP="00D464D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Personel instytucji nie kontaktuje przedstawicieli mediów z dziećmi, nie przekazuje mediom kontaktu do rodziców/opiekunów prawnych dzieci i nie wypowiada się w kontakcie z przedstawicielami mediów o sprawie dziecka lub jego rodzica/opiekuna prawnego. Zakaz ten dotyczy także sytuacji, gdy pracownik jest przekonany, że jego wypowiedź nie jest w żaden sposób utrwalana. </w:t>
      </w:r>
    </w:p>
    <w:p w:rsidR="00D464DD" w:rsidRPr="00D464DD" w:rsidRDefault="00D464DD" w:rsidP="00D464D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realizacji materiału medialnego dyrekcja może podjąć decyzję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udostępnieniu wybranych pomieszczeń instytucji dla potrzeb nagrania. Dyrekcja podejmując taką decyzję poleca przygotowanie pomieszczenia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taki sposób, aby uniemożliwić rejestrowanie przebywających na terenie instytucji dzieci. </w:t>
      </w:r>
    </w:p>
    <w:p w:rsidR="00D464DD" w:rsidRPr="00D464DD" w:rsidRDefault="00D464DD" w:rsidP="00D464DD">
      <w:pPr>
        <w:spacing w:line="360" w:lineRule="auto"/>
        <w:ind w:left="11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Nagwek2"/>
        <w:jc w:val="left"/>
        <w:rPr>
          <w:color w:val="000000" w:themeColor="text1"/>
        </w:rPr>
      </w:pPr>
      <w:bookmarkStart w:id="31" w:name="_Toc155790666"/>
      <w:r w:rsidRPr="00D464DD">
        <w:rPr>
          <w:color w:val="000000" w:themeColor="text1"/>
        </w:rPr>
        <w:lastRenderedPageBreak/>
        <w:t>Zasady w przypadku niewyrażenia zgody na rejestrowanie wizerunku dziecka</w:t>
      </w:r>
      <w:bookmarkEnd w:id="31"/>
      <w:r w:rsidRPr="00D464DD">
        <w:rPr>
          <w:color w:val="000000" w:themeColor="text1"/>
        </w:rPr>
        <w:t xml:space="preserve"> </w:t>
      </w:r>
    </w:p>
    <w:p w:rsidR="00D464DD" w:rsidRPr="00D464DD" w:rsidRDefault="00D464DD" w:rsidP="00D464DD">
      <w:pPr>
        <w:rPr>
          <w:color w:val="000000" w:themeColor="text1"/>
        </w:rPr>
      </w:pPr>
    </w:p>
    <w:p w:rsidR="00D464DD" w:rsidRPr="00D464DD" w:rsidRDefault="00D464DD" w:rsidP="00D464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Jeśli dzieci, rodzice lub opiekunowie prawni nie wyrazili zgody na utrwalenie wizerunku dziecka, będziemy respektować ich decyzję. Z wyprzedzeniem ustalimy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rodzicami/opiekunami prawnymi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 </w:t>
      </w:r>
    </w:p>
    <w:p w:rsidR="00D464DD" w:rsidRPr="00D464DD" w:rsidRDefault="00D464DD" w:rsidP="00D464DD">
      <w:pPr>
        <w:spacing w:line="360" w:lineRule="auto"/>
        <w:ind w:left="11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Nagwek2"/>
        <w:jc w:val="left"/>
        <w:rPr>
          <w:color w:val="000000" w:themeColor="text1"/>
        </w:rPr>
      </w:pPr>
      <w:bookmarkStart w:id="32" w:name="_Toc155790667"/>
      <w:r w:rsidRPr="00D464DD">
        <w:rPr>
          <w:color w:val="000000" w:themeColor="text1"/>
        </w:rPr>
        <w:t>Przechowywanie zdjęć i nagrań</w:t>
      </w:r>
      <w:bookmarkEnd w:id="32"/>
    </w:p>
    <w:p w:rsidR="00D464DD" w:rsidRPr="00D464DD" w:rsidRDefault="00D464DD" w:rsidP="00D464DD">
      <w:pPr>
        <w:rPr>
          <w:color w:val="000000" w:themeColor="text1"/>
        </w:rPr>
      </w:pPr>
    </w:p>
    <w:p w:rsidR="00D464DD" w:rsidRPr="00D464DD" w:rsidRDefault="00D464DD" w:rsidP="00D464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Przechowujemy materiały zawierające wizerunek dzieci w sposób zgodny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prawem i bezpieczny dla dzieci: </w:t>
      </w:r>
    </w:p>
    <w:p w:rsidR="00D464DD" w:rsidRPr="00D464DD" w:rsidRDefault="00D464DD" w:rsidP="00D464D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Nośniki analogowe zawierające zdjęcia i nagrania są przechowywane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zamkniętej na klucz szafce, a nośniki elektroniczne zawierające zdjęcia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nagrania są przechowywane w folderze chronionym z dostępem ograniczonym do osób uprawnionych przez instytucję. Nośniki będą przechowywane przez okres wymagany przepisami prawa o archiwizacji i/lub okres ustalony przez placówkę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polityce ochrony danych osobowych</w:t>
      </w:r>
      <w:r w:rsidRPr="00D464DD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10"/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464DD" w:rsidRPr="00D464DD" w:rsidRDefault="00D464DD" w:rsidP="00D464D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wyrażamy zgody na używanie przez pracowników osobistych urządzeń rejestrujących (tj. telefony komórkowe, aparaty fotograficzne, kamery) w celu rejestrowania wizerunków dzieci. </w:t>
      </w:r>
    </w:p>
    <w:p w:rsidR="00D464DD" w:rsidRPr="00D464DD" w:rsidRDefault="00D464DD" w:rsidP="00D464D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Jedynym sprzętem, którego używamy jako instytucja, są urządzenia rejestrujące należące do instytucji.</w:t>
      </w:r>
    </w:p>
    <w:p w:rsidR="00D464DD" w:rsidRPr="00D464DD" w:rsidRDefault="00D464DD" w:rsidP="00D464D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>Załącznik nr  6</w:t>
      </w: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do Polityki Ochrony Dzieci</w:t>
      </w: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 Publicznej Szkoły Podstawowej w Jadownikach</w:t>
      </w: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shd w:val="clear" w:color="auto" w:fill="202124"/>
          <w:lang w:eastAsia="pl-PL"/>
        </w:rPr>
      </w:pPr>
      <w:r w:rsidRPr="00D4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begin"/>
      </w:r>
      <w:r w:rsidRPr="00D4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instrText xml:space="preserve"> HYPERLINK "https://isap.sejm.gov.pl/isap.nsf/DocDetails.xsp?id=WDU20180001000" </w:instrText>
      </w:r>
      <w:r w:rsidRPr="00D4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separate"/>
      </w:r>
    </w:p>
    <w:p w:rsidR="00D464DD" w:rsidRPr="00D464DD" w:rsidRDefault="00D464DD" w:rsidP="00D464DD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end"/>
      </w:r>
    </w:p>
    <w:p w:rsidR="00D464DD" w:rsidRPr="00D464DD" w:rsidRDefault="00D464DD" w:rsidP="00D464DD">
      <w:pPr>
        <w:pStyle w:val="Nagwek1"/>
        <w:rPr>
          <w:color w:val="000000" w:themeColor="text1"/>
        </w:rPr>
      </w:pPr>
      <w:bookmarkStart w:id="33" w:name="_Toc155790668"/>
      <w:r w:rsidRPr="00D464DD">
        <w:rPr>
          <w:color w:val="000000" w:themeColor="text1"/>
        </w:rPr>
        <w:t>Monitoring standardów – ankieta</w:t>
      </w:r>
      <w:bookmarkEnd w:id="33"/>
    </w:p>
    <w:p w:rsidR="00D464DD" w:rsidRPr="00D464DD" w:rsidRDefault="00D464DD" w:rsidP="00D464DD">
      <w:pPr>
        <w:rPr>
          <w:color w:val="000000" w:themeColor="text1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2520"/>
        <w:gridCol w:w="2264"/>
      </w:tblGrid>
      <w:tr w:rsidR="00D464DD" w:rsidRPr="00D464DD" w:rsidTr="00740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shd w:val="clear" w:color="auto" w:fill="D9D9D9" w:themeFill="background1" w:themeFillShade="D9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464D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Tak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464D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Nie</w:t>
            </w:r>
          </w:p>
        </w:tc>
      </w:tr>
      <w:tr w:rsidR="00D464DD" w:rsidRPr="00D464DD" w:rsidTr="00740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shd w:val="clear" w:color="auto" w:fill="D9D9D9" w:themeFill="background1" w:themeFillShade="D9"/>
          </w:tcPr>
          <w:p w:rsidR="00D464DD" w:rsidRPr="00D464DD" w:rsidRDefault="00D464DD" w:rsidP="00471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Czy znasz standardy ochrony dzieci przed krzywdzeniem obowiązujące w placówce, w której pracujesz?</w:t>
            </w:r>
          </w:p>
        </w:tc>
        <w:tc>
          <w:tcPr>
            <w:tcW w:w="2520" w:type="dxa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464DD" w:rsidRPr="00D464DD" w:rsidTr="00740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shd w:val="clear" w:color="auto" w:fill="D9D9D9" w:themeFill="background1" w:themeFillShade="D9"/>
          </w:tcPr>
          <w:p w:rsidR="00D464DD" w:rsidRPr="00D464DD" w:rsidRDefault="00D464DD" w:rsidP="00471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Czy znasz treść dokumentu Polityka ochrony dzieci przed krzywdzeniem?</w:t>
            </w:r>
          </w:p>
        </w:tc>
        <w:tc>
          <w:tcPr>
            <w:tcW w:w="2520" w:type="dxa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464DD" w:rsidRPr="00D464DD" w:rsidTr="00740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shd w:val="clear" w:color="auto" w:fill="D9D9D9" w:themeFill="background1" w:themeFillShade="D9"/>
          </w:tcPr>
          <w:p w:rsidR="00D464DD" w:rsidRPr="00D464DD" w:rsidRDefault="00D464DD" w:rsidP="00471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Czy potrafisz rozpoznawać symptomy krzywdzenia dzieci?</w:t>
            </w:r>
          </w:p>
        </w:tc>
        <w:tc>
          <w:tcPr>
            <w:tcW w:w="2520" w:type="dxa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464DD" w:rsidRPr="00D464DD" w:rsidTr="00740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shd w:val="clear" w:color="auto" w:fill="D9D9D9" w:themeFill="background1" w:themeFillShade="D9"/>
          </w:tcPr>
          <w:p w:rsidR="00D464DD" w:rsidRPr="00D464DD" w:rsidRDefault="00D464DD" w:rsidP="00471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Czy wiesz, jak reagować na symptomy krzywdzenia dzieci?</w:t>
            </w:r>
          </w:p>
        </w:tc>
        <w:tc>
          <w:tcPr>
            <w:tcW w:w="2520" w:type="dxa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464DD" w:rsidRPr="00D464DD" w:rsidTr="00740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4DD" w:rsidRPr="00D464DD" w:rsidRDefault="00D464DD" w:rsidP="00471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Czy zdarzyło Ci się zaobserwować naruszenie zasad zawartych w Polityce ochrony dzieci przed krzywdzeniem przez innego pracownika?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  <w:tcBorders>
              <w:bottom w:val="single" w:sz="2" w:space="0" w:color="auto"/>
            </w:tcBorders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464DD" w:rsidRPr="00D464DD" w:rsidTr="00740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left w:val="single" w:sz="4" w:space="0" w:color="auto" w:shadow="1" w:frame="1"/>
            </w:tcBorders>
            <w:shd w:val="clear" w:color="auto" w:fill="D9D9D9" w:themeFill="background1" w:themeFillShade="D9"/>
          </w:tcPr>
          <w:p w:rsidR="00D464DD" w:rsidRPr="00D464DD" w:rsidRDefault="00D464DD" w:rsidP="00471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5a. Jeśli tak – jakie zasady zostały naruszone? (odpowiedź opisowa)</w:t>
            </w:r>
          </w:p>
        </w:tc>
        <w:tc>
          <w:tcPr>
            <w:tcW w:w="4784" w:type="dxa"/>
            <w:gridSpan w:val="2"/>
            <w:tcBorders>
              <w:right w:val="single" w:sz="2" w:space="0" w:color="auto"/>
            </w:tcBorders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464DD" w:rsidRPr="00D464DD" w:rsidTr="00740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top w:val="single" w:sz="4" w:space="0" w:color="auto"/>
              <w:left w:val="single" w:sz="4" w:space="0" w:color="auto" w:shadow="1" w:frame="1"/>
              <w:bottom w:val="single" w:sz="4" w:space="0" w:color="auto"/>
            </w:tcBorders>
            <w:shd w:val="clear" w:color="auto" w:fill="D9D9D9" w:themeFill="background1" w:themeFillShade="D9"/>
          </w:tcPr>
          <w:p w:rsidR="00D464DD" w:rsidRPr="00D464DD" w:rsidRDefault="00D464DD" w:rsidP="00471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5b.  Czy podjąłeś/aś jakieś działania: jeśli tak – jakie, jeśli nie – dlaczego?</w:t>
            </w:r>
          </w:p>
          <w:p w:rsidR="00D464DD" w:rsidRPr="00D464DD" w:rsidRDefault="00D464DD" w:rsidP="00471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(odpowiedź opisowa)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464DD" w:rsidRPr="00D464DD" w:rsidTr="00740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left w:val="single" w:sz="4" w:space="0" w:color="auto" w:shadow="1" w:frame="1"/>
            </w:tcBorders>
            <w:shd w:val="clear" w:color="auto" w:fill="D9D9D9" w:themeFill="background1" w:themeFillShade="D9"/>
          </w:tcPr>
          <w:p w:rsidR="00D464DD" w:rsidRPr="00D464DD" w:rsidRDefault="00D464DD" w:rsidP="004712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 Czy masz jakieś uwagi/poprawki/sugestie dotyczące Polityki ochrony dzieci przed krzywdzeniem? (odpowiedź opisowa)</w:t>
            </w:r>
          </w:p>
        </w:tc>
        <w:tc>
          <w:tcPr>
            <w:tcW w:w="4784" w:type="dxa"/>
            <w:gridSpan w:val="2"/>
            <w:tcBorders>
              <w:right w:val="single" w:sz="2" w:space="0" w:color="auto"/>
            </w:tcBorders>
          </w:tcPr>
          <w:p w:rsidR="00D464DD" w:rsidRPr="00D464DD" w:rsidRDefault="00D464DD" w:rsidP="0047127B">
            <w:pPr>
              <w:pStyle w:val="Akapitzlist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464DD" w:rsidRPr="00D464DD" w:rsidRDefault="00D464DD" w:rsidP="0047127B">
            <w:pPr>
              <w:pStyle w:val="Akapitzlist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Załącznik nr  7</w:t>
      </w: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do Polityki Ochrony Dzieci</w:t>
      </w: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 Publicznej Szkoły Podstawowej w Jadownikach</w:t>
      </w: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4" w:name="_Toc155790669"/>
      <w:r w:rsidRPr="00D464DD">
        <w:rPr>
          <w:rStyle w:val="Nagwek1Znak"/>
          <w:color w:val="000000" w:themeColor="text1"/>
        </w:rPr>
        <w:t>Oświadczenie</w:t>
      </w:r>
      <w:bookmarkEnd w:id="34"/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 niekaralności i zobowiązaniu do przestrzegania podstawowych zasad ochrony dzieci</w:t>
      </w: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.......................................................................... </w:t>
      </w:r>
    </w:p>
    <w:p w:rsidR="00D464DD" w:rsidRPr="00D464DD" w:rsidRDefault="00D464DD" w:rsidP="00D464DD">
      <w:pPr>
        <w:pStyle w:val="Akapitzlist"/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D4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miejscowość  i data </w:t>
      </w: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OŚWIADCZENIE</w:t>
      </w: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Pracownika Publicznej Szkoły Podstawowej w Jadownikach</w:t>
      </w:r>
    </w:p>
    <w:p w:rsidR="00D464DD" w:rsidRPr="00D464DD" w:rsidRDefault="00D464DD" w:rsidP="00D464DD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Ja,..........................................................................PESEL...........................................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zam………………………………………………………………..…oświadczam, że nie byłam/em skazana/y za przestępstwo przeciwko wolności seksualnej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obyczajności i przestępstwa z użyciem przemocy na szkodę małoletniego i nie toczy się przeciwko mnie żadne postępowanie karne ani dyscyplinarne w tym zakresie. </w:t>
      </w: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Ponadto oświadczam, że zapoznałam/-em się z Polityką Ochrony Dzieci obowiązującymi w .........................................................................i zobowiązuję się do ich przestrzegania.</w:t>
      </w: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 </w:t>
      </w:r>
    </w:p>
    <w:p w:rsidR="00D464DD" w:rsidRPr="00D464DD" w:rsidRDefault="00D464DD" w:rsidP="00D464DD">
      <w:pPr>
        <w:pStyle w:val="Akapitzlist"/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podpis </w:t>
      </w: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Załącznik nr  8</w:t>
      </w: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do Polityki Ochrony Dzieci</w:t>
      </w: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 Publicznej Szkoły Podstawowej w Jadownikach</w:t>
      </w: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Regulamin pracowni komputerowej</w:t>
      </w:r>
    </w:p>
    <w:p w:rsidR="00D464DD" w:rsidRPr="00D464DD" w:rsidRDefault="00D464DD" w:rsidP="00D464D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Publicznej Szkoły Podstawowej w Jadownikach</w:t>
      </w: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Uczniowie mogą przebywać i korzystać ze szkolnej pracowni komputerowej tylko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obecności nauczyciela.</w:t>
      </w:r>
    </w:p>
    <w:p w:rsidR="00D464DD" w:rsidRPr="00D464DD" w:rsidRDefault="00D464DD" w:rsidP="00D464D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Każdy uczeń zajmuje w pracowni miejsce wyznaczone przez nauczyciela, zmiana miejsca wymaga każdorazowo zgody nauczyciela.</w:t>
      </w:r>
    </w:p>
    <w:p w:rsidR="00D464DD" w:rsidRPr="00D464DD" w:rsidRDefault="00D464DD" w:rsidP="00D464D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pracowni komputerowej zabronione jest spożywanie jakichkolwiek posiłków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napojów.</w:t>
      </w:r>
    </w:p>
    <w:p w:rsidR="00D464DD" w:rsidRPr="00D464DD" w:rsidRDefault="00D464DD" w:rsidP="00D464D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Komputer można włączyć lub wyłączyć jedynie za zgodą nauczyciela.</w:t>
      </w:r>
    </w:p>
    <w:p w:rsidR="00D464DD" w:rsidRPr="00D464DD" w:rsidRDefault="00D464DD" w:rsidP="00D464D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 rozpoczęciem pracy należy sprawdzić, czy stanowisko pracy jest kompletne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sprawne. Uczniowie mają obowiązek bezzwłocznie informować nauczyciela prowadzącego zajęcia o wszelkich zauważonych usterkach, nieprawidłowościach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działaniu sprzętu i oprogramowania.</w:t>
      </w:r>
    </w:p>
    <w:p w:rsidR="00D464DD" w:rsidRPr="00D464DD" w:rsidRDefault="00D464DD" w:rsidP="00D464D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Niedozwolone jest dokonywanie przez uczniów jakichkolwiek napraw, samowolne manipulowanie sprzętem, dokonywanie zmian w konfiguracji systemu operacyjnego oraz w zainstalowanym na komputerach oprogramowaniu.</w:t>
      </w:r>
    </w:p>
    <w:p w:rsidR="00D464DD" w:rsidRPr="00D464DD" w:rsidRDefault="00D464DD" w:rsidP="00D464D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Zabrania się samowolnego korzystania w pracowni z własnych nośników informacji. Użycie ich możliwe jest tylko po uzyskaniu zgody i sprawdzeniu przez nauczyciela.</w:t>
      </w:r>
    </w:p>
    <w:p w:rsidR="00D464DD" w:rsidRPr="00D464DD" w:rsidRDefault="00D464DD" w:rsidP="00D464D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Bez zgody nauczyciela nie wolno w komputerze instalować żadnego własnego oprogramowania ani kopiować programów znajdujących się w pracowni na własne nośniki.</w:t>
      </w:r>
    </w:p>
    <w:p w:rsidR="00D464DD" w:rsidRPr="00D464DD" w:rsidRDefault="00D464DD" w:rsidP="00D464D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Zabrania się usuwania plików utworzonych przez innych uczniów i zapisanych na komputerze, dokonywania w nich jakichkolwiek zmian, wykorzystywania ich we własnych dokumentach.</w:t>
      </w:r>
    </w:p>
    <w:p w:rsidR="00D464DD" w:rsidRPr="00D464DD" w:rsidRDefault="00D464DD" w:rsidP="00D464D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Uczniowie zapisują swoje pliki wyłącznie w wyznaczonym przez nauczyciela miejscu. Dane tymczasowe, utworzone w trakcie pracy, należy po jej zakończeniu usunąć.</w:t>
      </w:r>
    </w:p>
    <w:p w:rsidR="00D464DD" w:rsidRPr="00D464DD" w:rsidRDefault="00D464DD" w:rsidP="00D464D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Internetu można korzystać jedynie za zgodą nauczyciela i w zakresie przez niego określonym. W szczególności zabrania się łamania przepisów prawa, korzystania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witryn zawierających treści niezgodne z przyjętymi normami etycznymi, propagowania takich treści, obrażania uczuć innych użytkowników, rozpowszechniania spamu.</w:t>
      </w:r>
    </w:p>
    <w:p w:rsidR="00D464DD" w:rsidRPr="00D464DD" w:rsidRDefault="00D464DD" w:rsidP="00D464D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Nie wolno pobierać i przechowywać na dysku komputera żadnych dokumentów zawierających treści sprzeczne z prawem i normami etycznymi.</w:t>
      </w:r>
    </w:p>
    <w:p w:rsidR="00D464DD" w:rsidRPr="00D464DD" w:rsidRDefault="00D464DD" w:rsidP="00D464D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Nauczyciel prowadzący zajęcia ma prawo blokowania dostępu do określonych danych lub usług, w szczególności dostępu do Internetu oraz monitorowania poczynań uczniów korzystających z pracowni.</w:t>
      </w:r>
    </w:p>
    <w:p w:rsidR="00D464DD" w:rsidRPr="00D464DD" w:rsidRDefault="00D464DD" w:rsidP="00D464D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Każdy uczeń ma obowiązek szanować sprzęt komputerowy i wyposażenie pracowni.</w:t>
      </w:r>
    </w:p>
    <w:p w:rsidR="00D464DD" w:rsidRPr="00D464DD" w:rsidRDefault="00D464DD" w:rsidP="00D464D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Zawsze po zakończonej lekcji należy zamknąć wszystkie programy, wyłączyć komputer i uporządkować stanowisko pracy.</w:t>
      </w:r>
    </w:p>
    <w:p w:rsidR="00D464DD" w:rsidRPr="00D464DD" w:rsidRDefault="00D464DD" w:rsidP="00D464D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Podczas pracy z komputerem obowiązują ogólne przepisy BHP dotyczące obsługi urządzeń elektronicznych.</w:t>
      </w:r>
    </w:p>
    <w:p w:rsidR="00D464DD" w:rsidRPr="00D464DD" w:rsidRDefault="00D464DD" w:rsidP="00D464DD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Regulamin wchodzi w życie z dniem 4 września 2023 r.</w:t>
      </w:r>
    </w:p>
    <w:p w:rsidR="00D464DD" w:rsidRPr="00D464DD" w:rsidRDefault="00D464DD" w:rsidP="00D464DD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>Załącznik nr  9</w:t>
      </w: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do Polityki Ochrony Dzieci</w:t>
      </w: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 Publicznej Szkoły Podstawowej w Jadownikach</w:t>
      </w:r>
    </w:p>
    <w:p w:rsidR="00D464DD" w:rsidRPr="00D464DD" w:rsidRDefault="00D464DD" w:rsidP="00D464DD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464DD" w:rsidRPr="00D464DD" w:rsidRDefault="00D464DD" w:rsidP="00D464DD">
      <w:pPr>
        <w:spacing w:line="360" w:lineRule="auto"/>
        <w:jc w:val="both"/>
        <w:rPr>
          <w:color w:val="000000" w:themeColor="text1"/>
        </w:rPr>
      </w:pPr>
    </w:p>
    <w:p w:rsidR="00D464DD" w:rsidRPr="00D464DD" w:rsidRDefault="00D464DD" w:rsidP="00D464D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pStyle w:val="Nagwek1"/>
        <w:rPr>
          <w:color w:val="000000" w:themeColor="text1"/>
        </w:rPr>
      </w:pPr>
      <w:bookmarkStart w:id="35" w:name="_Toc155790670"/>
      <w:r w:rsidRPr="00D464DD">
        <w:rPr>
          <w:color w:val="000000" w:themeColor="text1"/>
        </w:rPr>
        <w:t>SYMPTOMY – NA CO ZWRÓCIĆ UWAGĘ?</w:t>
      </w:r>
      <w:bookmarkEnd w:id="35"/>
    </w:p>
    <w:p w:rsidR="00D464DD" w:rsidRPr="00D464DD" w:rsidRDefault="00D464DD" w:rsidP="00D464DD">
      <w:pPr>
        <w:rPr>
          <w:color w:val="000000" w:themeColor="text1"/>
        </w:rPr>
      </w:pPr>
    </w:p>
    <w:p w:rsidR="00D464DD" w:rsidRPr="00D464DD" w:rsidRDefault="00D464DD" w:rsidP="00D464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Obserwując dziecko i analizując poniższe symptomy pamiętaj o ocenie kontekstowej: zwróć uwagę nie tylko na symptomy fizyczne, ale także zachowanie dziecka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rodzica/opiekuna, sytuację dziecka (wiek, kondycja, sytuacja rodzinna, bytowa itd.), postawione wcześniej rozpoznania i diagnozy itd. </w:t>
      </w: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Najczęściej obserwowane oznaki fizyczne możliwego krzywdzenia dziecka: </w:t>
      </w:r>
    </w:p>
    <w:p w:rsidR="00D464DD" w:rsidRPr="00D464DD" w:rsidRDefault="00D464DD" w:rsidP="00D464DD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Widoczne obrażenia ciała, których pochodzenie trudno wyjaśnić i/lub które występują w miejscach przykrytych ubraniem i/lub u dziecka, które nie porusza się samodzielnie. </w:t>
      </w:r>
    </w:p>
    <w:p w:rsidR="00D464DD" w:rsidRPr="00D464DD" w:rsidRDefault="00D464DD" w:rsidP="00D464DD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Rany, otarcia, blizny, sińce, stłuczenia w miejscach nietypowych dla przypadkowych urazów: plecy, pośladki, ramiona, uda, brzuch, krocze i stopy, okolica oczodołów (bez urazu czoła), policzki, usta, skroń, szyja, uszy. </w:t>
      </w:r>
    </w:p>
    <w:p w:rsidR="00D464DD" w:rsidRPr="00D464DD" w:rsidRDefault="00D464DD" w:rsidP="00D464DD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Urazy na więcej niż jednej płaszczyźnie kończyny, głowy, tułowia. </w:t>
      </w:r>
    </w:p>
    <w:p w:rsidR="00D464DD" w:rsidRPr="00D464DD" w:rsidRDefault="00D464DD" w:rsidP="00D464DD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Ślady mają charakterystyczny kształt odcisku dłoni, palców, przedmiotów, szczypania, drapania, gryzienia, duszenia. </w:t>
      </w:r>
    </w:p>
    <w:p w:rsidR="00D464DD" w:rsidRPr="00D464DD" w:rsidRDefault="00D464DD" w:rsidP="00D464DD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Siniaki okularowe, sińce liczne, często symetryczne, w różnej fazie gojenia. </w:t>
      </w:r>
    </w:p>
    <w:p w:rsidR="00D464DD" w:rsidRPr="00D464DD" w:rsidRDefault="00D464DD" w:rsidP="00D464DD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Urazy głowy u dzieci poniżej 3 rż. </w:t>
      </w:r>
    </w:p>
    <w:p w:rsidR="00D464DD" w:rsidRPr="00D464DD" w:rsidRDefault="00D464DD" w:rsidP="00D464DD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Okrągłe punktowe poparzenia, oparzenia na plecach i pośladkach u małych dzieci, na grzbietowej powierzchni dłoni, rękawiczkowe/ skarpetkowe. </w:t>
      </w:r>
    </w:p>
    <w:p w:rsidR="00D464DD" w:rsidRPr="00D464DD" w:rsidRDefault="00D464DD" w:rsidP="00D464DD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Złamania u dzieci poniżej 3 rż., złamania kości kończyny górnej u dziecka niechodzącego, złamania spiralne, złamania dystalne, złamania żeber, złamania bez urazu lub po urazie nieadekwatnym np. upadek z kanapy. </w:t>
      </w:r>
    </w:p>
    <w:p w:rsidR="00D464DD" w:rsidRPr="00D464DD" w:rsidRDefault="00D464DD" w:rsidP="00D464DD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Obrażenia w obrębie jamy ustnej: zasinienia śluzówek warg górnych i dziąseł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rozdarciem wędzidełka. </w:t>
      </w:r>
    </w:p>
    <w:p w:rsidR="00D464DD" w:rsidRPr="00D464DD" w:rsidRDefault="00D464DD" w:rsidP="00D464DD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Stłuczenia i skaleczenia warg, dna jamy ustnej i języka w wyniku prób karmienia na siłę, wpychania smoczka etc., urazy kącików ust, krwioplucie i krwawe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wymioty, bezpośrednie urazy podniebienia miękkiego, tylnej ściany gardła, złamania zębów, uszkodzenia dziąseł, złamanie żuchwy. </w:t>
      </w:r>
    </w:p>
    <w:p w:rsidR="00D464DD" w:rsidRPr="00D464DD" w:rsidRDefault="00D464DD" w:rsidP="00D464DD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Urazy nosa, złamania, krwiaki (zropiałe) przegrody nosa. </w:t>
      </w:r>
    </w:p>
    <w:p w:rsidR="00D464DD" w:rsidRPr="00D464DD" w:rsidRDefault="00D464DD" w:rsidP="00D464DD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Wielokrotne „przypadkowe” zatrucia, niewyjaśnione nieżyty żołądkowo jelitowe. </w:t>
      </w:r>
    </w:p>
    <w:p w:rsidR="00D464DD" w:rsidRPr="00D464DD" w:rsidRDefault="00D464DD" w:rsidP="00D464DD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Odmrożenia, hipotermia. </w:t>
      </w:r>
    </w:p>
    <w:p w:rsidR="00D464DD" w:rsidRPr="00D464DD" w:rsidRDefault="00D464DD" w:rsidP="00D464DD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Słaby przyrost masy ciała, niedożywienie. </w:t>
      </w:r>
    </w:p>
    <w:p w:rsidR="00D464DD" w:rsidRPr="00D464DD" w:rsidRDefault="00D464DD" w:rsidP="00D464DD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Najczęściej obserwowane symptomy i objawy związane z wykorzystywaniem seksualnym:</w:t>
      </w:r>
    </w:p>
    <w:p w:rsidR="00D464DD" w:rsidRPr="00D464DD" w:rsidRDefault="00D464DD" w:rsidP="00D464DD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Uporczywe i/lub nawracające objawy (np. krwawienie, nieprawidłowa wydzielina, ból, dyskomfort) ze strony odbytu/narządów płciowych bez wyjaśnienia medycznego. </w:t>
      </w:r>
    </w:p>
    <w:p w:rsidR="00D464DD" w:rsidRPr="00D464DD" w:rsidRDefault="00D464DD" w:rsidP="00D464DD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Ślady obecności ciała obcego w pochwie lub odbycie. Objawem wskazującym na ciało obce w pochwie może być obfita wydzielina. </w:t>
      </w:r>
    </w:p>
    <w:p w:rsidR="00D464DD" w:rsidRPr="00D464DD" w:rsidRDefault="00D464DD" w:rsidP="00D464DD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Infekcja chorobami przenoszonymi drogą płciową u dziecka poniżej 15 rż. </w:t>
      </w:r>
    </w:p>
    <w:p w:rsidR="00D464DD" w:rsidRPr="00D464DD" w:rsidRDefault="00D464DD" w:rsidP="00D464DD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Infekcja chorobami przenoszonymi drogą płciową u dziecka i młodzieży powyżej 15 rż. bez wyraźnego wskazania na dobrowolną aktywność seksualną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rówieśnikiem. </w:t>
      </w:r>
    </w:p>
    <w:p w:rsidR="00D464DD" w:rsidRPr="00D464DD" w:rsidRDefault="00D464DD" w:rsidP="00D464DD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Infekcja wirusem HBV (hepatitis B), brodawki wirusowe narządów płciowych (kłykciny kończyste) u dziecka poniżej 15 rż. o ile wykluczono transmisję okołoporodową, nie seksualną transmisję od osoby mieszkającej w tym samym gospodarstwie domowym, a w przypadku dziecka i młodzieży powyżej 15 rż. również dobrowolną aktywność seksualną z rówieśnikiem. </w:t>
      </w:r>
    </w:p>
    <w:p w:rsidR="00D464DD" w:rsidRPr="00D464DD" w:rsidRDefault="00D464DD" w:rsidP="00D464DD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Ciąża u dziecka poniżej 15 rż. i 9 msc. lub ciąża u nastolatki powyżej 15 rż. będąca wynikiem niedobrowolnej aktywności seksualnej. </w:t>
      </w:r>
    </w:p>
    <w:p w:rsidR="00D464DD" w:rsidRPr="00D464DD" w:rsidRDefault="00D464DD" w:rsidP="00D464DD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Infekcja chorobami przenoszonymi drogą płciową u dziecka poniżej 15 rż. lub ciąża u nastolatki pow. 15 rż., w sytuacji, gdy widoczna jest wyraźna różnica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wieku, sile lub stopniu dojrzałości między młodą kobietą a jej partnerem/domniemanym ojcem. Szczególną uwagę należy zwrócić na przypadek związku kazirodczego lub z osobą cieszącą się zaufaniem (na przykład nauczycielem, trenerem sportowym, duchownym) lub jeśli może istnieć podejrzenie wyzyskiwania seksualnego. </w:t>
      </w:r>
    </w:p>
    <w:p w:rsidR="00D464DD" w:rsidRPr="00D464DD" w:rsidRDefault="00D464DD" w:rsidP="00D464D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tabs>
          <w:tab w:val="left" w:pos="210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</w:p>
    <w:p w:rsidR="00D464DD" w:rsidRPr="00D464DD" w:rsidRDefault="00D464DD" w:rsidP="00D464D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ZACHOWANIA, KTÓRE MOGĄ BYĆ SYGNAŁEM, ŻE DZIECKO JEST KRZYWDZONE </w:t>
      </w:r>
    </w:p>
    <w:p w:rsidR="00D464DD" w:rsidRPr="00D464DD" w:rsidRDefault="00D464DD" w:rsidP="00D464D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>Na jakie zachowania ZE STRONY DZIECKA warto zwrócić uwagę:</w:t>
      </w:r>
    </w:p>
    <w:p w:rsidR="00D464DD" w:rsidRPr="00D464DD" w:rsidRDefault="00D464DD" w:rsidP="00D464DD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Wyraźna zmiana w zachowaniu dziecka – wycofanie, zobojętnienie, lub nadmierne pobudzenie, trudność w regulacji emocji, którą trudno wyjaśnić stanem zdrowia czy okolicznościami. </w:t>
      </w:r>
    </w:p>
    <w:p w:rsidR="00D464DD" w:rsidRPr="00D464DD" w:rsidRDefault="00D464DD" w:rsidP="00D464DD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Dziecko zachowuje się w sposób nieadekwatny do wieku, jest zbyt infantylne lub nadmiernie dojrzałe. </w:t>
      </w:r>
    </w:p>
    <w:p w:rsidR="00D464DD" w:rsidRPr="00D464DD" w:rsidRDefault="00D464DD" w:rsidP="00D464DD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Wyraźnie inne zachowanie w obecności rodzica/opiekuna, niż w obecności innych osób. </w:t>
      </w:r>
    </w:p>
    <w:p w:rsidR="00D464DD" w:rsidRPr="00D464DD" w:rsidRDefault="00D464DD" w:rsidP="00D464DD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Dziecko boi się rodzica/opiekuna. </w:t>
      </w:r>
    </w:p>
    <w:p w:rsidR="00D464DD" w:rsidRPr="00D464DD" w:rsidRDefault="00D464DD" w:rsidP="00D464DD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Długotrwały, silny, niemożliwy do ukojenia płacz. </w:t>
      </w:r>
    </w:p>
    <w:p w:rsidR="00D464DD" w:rsidRPr="00D464DD" w:rsidRDefault="00D464DD" w:rsidP="00D464DD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Opóźnienie w rozwoju fizycznym lub emocjonalnym. </w:t>
      </w:r>
    </w:p>
    <w:p w:rsidR="00D464DD" w:rsidRPr="00D464DD" w:rsidRDefault="00D464DD" w:rsidP="00D464DD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Strach przed określonymi osobami, sytuacjami, miejscami i nasilony niepokój. </w:t>
      </w:r>
    </w:p>
    <w:p w:rsidR="00D464DD" w:rsidRPr="00D464DD" w:rsidRDefault="00D464DD" w:rsidP="00D464DD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Problemy ze snem, koszmary, lęk przed zasypianiem. </w:t>
      </w:r>
    </w:p>
    <w:p w:rsidR="00D464DD" w:rsidRPr="00D464DD" w:rsidRDefault="00D464DD" w:rsidP="00D464DD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Moczenie, moczenie nocne, zanieczyszczanie kałem. </w:t>
      </w:r>
    </w:p>
    <w:p w:rsidR="00D464DD" w:rsidRPr="00D464DD" w:rsidRDefault="00D464DD" w:rsidP="00D464DD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Zaburzenia jedzenia, odmowa jedzenia lub nadmierne objadanie się, wymioty. </w:t>
      </w:r>
    </w:p>
    <w:p w:rsidR="00D464DD" w:rsidRPr="00D464DD" w:rsidRDefault="00D464DD" w:rsidP="00D464DD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Powtarzające się lub przymusowe zachowania seksualne. </w:t>
      </w:r>
    </w:p>
    <w:p w:rsidR="00D464DD" w:rsidRPr="00D464DD" w:rsidRDefault="00D464DD" w:rsidP="00D464DD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Dziwne lub nieadekwatne do wieku zainteresowanie seksem (np. dziecko jest nadmiernie rozbudzone, dużo mówi o seksie, używa zbyt dorosłego lub wulgarnego słownictwa, wykazuje znajomość szczegółów związanych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aktywnością seksualną).</w:t>
      </w:r>
    </w:p>
    <w:p w:rsidR="00D464DD" w:rsidRPr="00D464DD" w:rsidRDefault="00D464DD" w:rsidP="00D464DD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Przejawy zachowań seksualnych u dzieci przed okresem dojrzewania, np. zachowania odtwórcze, w tym kontakt ustno-genitalny z innym dzieckiem lub lalką, dotykanie lub proszenie o dotykanie okolic narządów płciowych, wkładanie lub próba włożenia przedmiotu, palca lub penisa do pochwy lub odbytu innego dziecka. </w:t>
      </w:r>
    </w:p>
    <w:p w:rsidR="00D464DD" w:rsidRPr="00D464DD" w:rsidRDefault="00D464DD" w:rsidP="00D464DD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Niechęć do przebierania się w towarzystwie innych. </w:t>
      </w:r>
    </w:p>
    <w:p w:rsidR="00D464DD" w:rsidRPr="00D464DD" w:rsidRDefault="00D464DD" w:rsidP="00D464DD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Samookaleczanie się, nadużywanie substancji psychoaktywnych. </w:t>
      </w: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jakie zachowania ZE STRONY RODZICA/OPIEKUNA warto zwrócić uwagę: </w:t>
      </w:r>
    </w:p>
    <w:p w:rsidR="00D464DD" w:rsidRPr="00D464DD" w:rsidRDefault="00D464DD" w:rsidP="00D464DD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potrafi wyjaśnić mechanizmu urazu, podaje informacje nieadekwatne, niespójne lub sprzeczne. </w:t>
      </w:r>
    </w:p>
    <w:p w:rsidR="00D464DD" w:rsidRPr="00D464DD" w:rsidRDefault="00D464DD" w:rsidP="00D464DD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Zmienia wyjaśnienia co do okoliczności powstania urazu. </w:t>
      </w:r>
    </w:p>
    <w:p w:rsidR="00D464DD" w:rsidRPr="00D464DD" w:rsidRDefault="00D464DD" w:rsidP="00D464DD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Zgłasza się po dłuższym czasie od pojawienia się objawów u dziecka. </w:t>
      </w:r>
    </w:p>
    <w:p w:rsidR="00D464DD" w:rsidRPr="00D464DD" w:rsidRDefault="00D464DD" w:rsidP="00D464DD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Przypisuje odpowiedzialność za powstanie urazu osobie trzeciej. </w:t>
      </w:r>
    </w:p>
    <w:p w:rsidR="00D464DD" w:rsidRPr="00D464DD" w:rsidRDefault="00D464DD" w:rsidP="00D464DD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Wykazuje brak (lub nadmierne) zainteresowanie urazem/stanem dziecka. </w:t>
      </w:r>
    </w:p>
    <w:p w:rsidR="00D464DD" w:rsidRPr="00D464DD" w:rsidRDefault="00D464DD" w:rsidP="00D464DD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reaguje na płacz, ból dziecka, nie okazuje emocji podczas opowiadania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dziecku. </w:t>
      </w:r>
    </w:p>
    <w:p w:rsidR="00D464DD" w:rsidRPr="00D464DD" w:rsidRDefault="00D464DD" w:rsidP="00D464DD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emocjonalnie niedostępny, nie reaguje na obecność dziecka, a w szczególności niemowlęcia. </w:t>
      </w:r>
    </w:p>
    <w:p w:rsidR="00D464DD" w:rsidRPr="00D464DD" w:rsidRDefault="00D464DD" w:rsidP="00D464DD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 negatywne lub wrogie nastawienie do dziecka, odrzuca je lub robi z niego kozła ofiarnego. </w:t>
      </w:r>
    </w:p>
    <w:p w:rsidR="00D464DD" w:rsidRPr="00D464DD" w:rsidRDefault="00D464DD" w:rsidP="00D464DD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 niewłaściwe rozwojowo oczekiwania lub interakcje z dzieckiem. </w:t>
      </w:r>
    </w:p>
    <w:p w:rsidR="00D464DD" w:rsidRPr="00D464DD" w:rsidRDefault="00D464DD" w:rsidP="00D464DD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Stosuje groźby, surową dyscyplinę, w tym kary fizyczne. </w:t>
      </w:r>
    </w:p>
    <w:p w:rsidR="00D464DD" w:rsidRPr="00D464DD" w:rsidRDefault="00D464DD" w:rsidP="00D464DD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Wykorzystuje dziecko do zaspokajania potrzeb osoby dorosłej (np. poprzez angażowanie w spory między opiekunami, czy stawianie w roli opiekuna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powiernika osoby dorosłej). </w:t>
      </w:r>
    </w:p>
    <w:p w:rsidR="00D464DD" w:rsidRPr="00D464DD" w:rsidRDefault="00D464DD" w:rsidP="00D464DD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zapewnia odpowiedniej socjalizacji dziecka (np. angażuje dziecko w działania niezgodne z prawem, nie dostarcza odpowiedniej stymulacji lub edukacji). </w:t>
      </w:r>
    </w:p>
    <w:p w:rsidR="00D464DD" w:rsidRPr="00D464DD" w:rsidRDefault="00D464DD" w:rsidP="00D464DD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Przejawia nadopiekuńczość wobec dziecka, izoluje je od rówieśników. </w:t>
      </w:r>
    </w:p>
    <w:p w:rsidR="00D464DD" w:rsidRPr="00D464DD" w:rsidRDefault="00D464DD" w:rsidP="00D464DD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Przekracza dopuszczalne granice w kontakcie fizycznym, np. podczas zabawy </w:t>
      </w: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dzieckiem. </w:t>
      </w:r>
    </w:p>
    <w:p w:rsidR="00D464DD" w:rsidRPr="00D464DD" w:rsidRDefault="00D464DD" w:rsidP="00D464DD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bezradny życiowo, niezaradny, lub w stanie zdrowia uniemożliwiającym zadbanie o potrzeby dziecka. </w:t>
      </w:r>
    </w:p>
    <w:p w:rsidR="00D464DD" w:rsidRPr="00D464DD" w:rsidRDefault="00D464DD" w:rsidP="00D464DD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Nadużywa alkoholu i środków psychoaktywnych. </w:t>
      </w:r>
    </w:p>
    <w:p w:rsidR="00D464DD" w:rsidRPr="00D464DD" w:rsidRDefault="00D464DD" w:rsidP="00D464DD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Stosuje przemoc wobec innych członków rodziny. </w:t>
      </w: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DD" w:rsidRPr="00D464DD" w:rsidRDefault="00D464DD" w:rsidP="00D464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6A0" w:rsidRPr="00D464DD" w:rsidRDefault="00E166A0">
      <w:pPr>
        <w:rPr>
          <w:color w:val="000000" w:themeColor="text1"/>
        </w:rPr>
      </w:pPr>
    </w:p>
    <w:sectPr w:rsidR="00E166A0" w:rsidRPr="00D464DD" w:rsidSect="00BF41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0E1" w:rsidRDefault="008A40E1" w:rsidP="00D464DD">
      <w:pPr>
        <w:spacing w:after="0" w:line="240" w:lineRule="auto"/>
      </w:pPr>
      <w:r>
        <w:separator/>
      </w:r>
    </w:p>
  </w:endnote>
  <w:endnote w:type="continuationSeparator" w:id="0">
    <w:p w:rsidR="008A40E1" w:rsidRDefault="008A40E1" w:rsidP="00D4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734364"/>
      <w:docPartObj>
        <w:docPartGallery w:val="Page Numbers (Bottom of Page)"/>
        <w:docPartUnique/>
      </w:docPartObj>
    </w:sdtPr>
    <w:sdtEndPr/>
    <w:sdtContent>
      <w:p w:rsidR="004A335C" w:rsidRDefault="008A40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855">
          <w:rPr>
            <w:noProof/>
          </w:rPr>
          <w:t>3</w:t>
        </w:r>
        <w:r>
          <w:fldChar w:fldCharType="end"/>
        </w:r>
      </w:p>
    </w:sdtContent>
  </w:sdt>
  <w:p w:rsidR="004A335C" w:rsidRDefault="008A40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0E1" w:rsidRDefault="008A40E1" w:rsidP="00D464DD">
      <w:pPr>
        <w:spacing w:after="0" w:line="240" w:lineRule="auto"/>
      </w:pPr>
      <w:r>
        <w:separator/>
      </w:r>
    </w:p>
  </w:footnote>
  <w:footnote w:type="continuationSeparator" w:id="0">
    <w:p w:rsidR="008A40E1" w:rsidRDefault="008A40E1" w:rsidP="00D464DD">
      <w:pPr>
        <w:spacing w:after="0" w:line="240" w:lineRule="auto"/>
      </w:pPr>
      <w:r>
        <w:continuationSeparator/>
      </w:r>
    </w:p>
  </w:footnote>
  <w:footnote w:id="1">
    <w:p w:rsidR="00D464DD" w:rsidRPr="00EA792B" w:rsidRDefault="00D464DD" w:rsidP="00D464DD">
      <w:pPr>
        <w:pStyle w:val="Tekstprzypisudolnego"/>
        <w:rPr>
          <w:rFonts w:ascii="Times New Roman" w:hAnsi="Times New Roman" w:cs="Times New Roman"/>
        </w:rPr>
      </w:pPr>
      <w:r w:rsidRPr="00EA792B">
        <w:rPr>
          <w:rStyle w:val="Odwoanieprzypisudolnego"/>
          <w:rFonts w:ascii="Times New Roman" w:hAnsi="Times New Roman" w:cs="Times New Roman"/>
        </w:rPr>
        <w:footnoteRef/>
      </w:r>
      <w:r w:rsidRPr="00EA792B">
        <w:rPr>
          <w:rFonts w:ascii="Times New Roman" w:hAnsi="Times New Roman" w:cs="Times New Roman"/>
        </w:rPr>
        <w:t xml:space="preserve"> Art. 96(1). kro. Osobom wykonującym władzę rodzicielską oraz sprawującym opiekę lub pieczę nad małoletnim zakazuje się stosowania kar cielesnych.</w:t>
      </w:r>
    </w:p>
  </w:footnote>
  <w:footnote w:id="2">
    <w:p w:rsidR="00D464DD" w:rsidRPr="005017EF" w:rsidRDefault="00D464DD" w:rsidP="00D464DD">
      <w:pPr>
        <w:pStyle w:val="Tekstprzypisudolnego"/>
        <w:rPr>
          <w:rFonts w:ascii="Times New Roman" w:hAnsi="Times New Roman" w:cs="Times New Roman"/>
          <w:color w:val="BDC1C6"/>
          <w:sz w:val="21"/>
          <w:szCs w:val="21"/>
          <w:shd w:val="clear" w:color="auto" w:fill="202124"/>
        </w:rPr>
      </w:pPr>
      <w:r w:rsidRPr="005017EF">
        <w:rPr>
          <w:rStyle w:val="Odwoanieprzypisudolnego"/>
          <w:rFonts w:ascii="Times New Roman" w:hAnsi="Times New Roman" w:cs="Times New Roman"/>
        </w:rPr>
        <w:footnoteRef/>
      </w:r>
      <w:r w:rsidRPr="005017EF">
        <w:rPr>
          <w:rFonts w:ascii="Times New Roman" w:hAnsi="Times New Roman" w:cs="Times New Roman"/>
        </w:rPr>
        <w:t xml:space="preserve"> Karta Nauczyciela, Ustawa z dnia 26n stycznia 1982 r., art. 10. </w:t>
      </w:r>
    </w:p>
    <w:p w:rsidR="00D464DD" w:rsidRDefault="00D464DD" w:rsidP="00D464DD">
      <w:pPr>
        <w:pStyle w:val="Tekstprzypisudolnego"/>
      </w:pPr>
    </w:p>
  </w:footnote>
  <w:footnote w:id="3">
    <w:p w:rsidR="00D464DD" w:rsidRDefault="00D464DD" w:rsidP="00D464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17EF">
        <w:rPr>
          <w:rFonts w:ascii="Times New Roman" w:hAnsi="Times New Roman" w:cs="Times New Roman"/>
        </w:rPr>
        <w:t>Kodeks Pracy.</w:t>
      </w:r>
    </w:p>
  </w:footnote>
  <w:footnote w:id="4">
    <w:p w:rsidR="00D464DD" w:rsidRPr="00B3082F" w:rsidRDefault="00D464DD" w:rsidP="00D464DD">
      <w:pPr>
        <w:pStyle w:val="Tekstprzypisudolnego"/>
        <w:rPr>
          <w:rFonts w:ascii="Times New Roman" w:hAnsi="Times New Roman" w:cs="Times New Roman"/>
        </w:rPr>
      </w:pPr>
      <w:r w:rsidRPr="00B3082F">
        <w:rPr>
          <w:rStyle w:val="Odwoanieprzypisudolnego"/>
          <w:rFonts w:ascii="Times New Roman" w:hAnsi="Times New Roman" w:cs="Times New Roman"/>
        </w:rPr>
        <w:footnoteRef/>
      </w:r>
      <w:r w:rsidRPr="00B3082F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Dz 2016 r. Nr 119, str. 1 z późn. zm.).</w:t>
      </w:r>
    </w:p>
  </w:footnote>
  <w:footnote w:id="5">
    <w:p w:rsidR="00D464DD" w:rsidRPr="00B3082F" w:rsidRDefault="00D464DD" w:rsidP="00D464DD">
      <w:pPr>
        <w:pStyle w:val="Tekstprzypisudolnego"/>
        <w:rPr>
          <w:rFonts w:ascii="Times New Roman" w:hAnsi="Times New Roman" w:cs="Times New Roman"/>
        </w:rPr>
      </w:pPr>
      <w:r w:rsidRPr="00B3082F">
        <w:rPr>
          <w:rStyle w:val="Odwoanieprzypisudolnego"/>
          <w:rFonts w:ascii="Times New Roman" w:hAnsi="Times New Roman" w:cs="Times New Roman"/>
        </w:rPr>
        <w:footnoteRef/>
      </w:r>
      <w:r w:rsidRPr="00B3082F">
        <w:rPr>
          <w:rFonts w:ascii="Times New Roman" w:hAnsi="Times New Roman" w:cs="Times New Roman"/>
        </w:rPr>
        <w:t xml:space="preserve"> Art. 22</w:t>
      </w:r>
      <w:r w:rsidRPr="00B3082F">
        <w:rPr>
          <w:rFonts w:ascii="Times New Roman" w:hAnsi="Times New Roman" w:cs="Times New Roman"/>
          <w:vertAlign w:val="superscript"/>
        </w:rPr>
        <w:t>1</w:t>
      </w:r>
      <w:r w:rsidRPr="00B3082F">
        <w:rPr>
          <w:rFonts w:ascii="Times New Roman" w:hAnsi="Times New Roman" w:cs="Times New Roman"/>
        </w:rPr>
        <w:t xml:space="preserve"> oraz art. 22</w:t>
      </w:r>
      <w:r w:rsidRPr="00B3082F">
        <w:rPr>
          <w:rFonts w:ascii="Times New Roman" w:hAnsi="Times New Roman" w:cs="Times New Roman"/>
          <w:vertAlign w:val="superscript"/>
        </w:rPr>
        <w:t>1A</w:t>
      </w:r>
      <w:r w:rsidRPr="00B3082F">
        <w:rPr>
          <w:rFonts w:ascii="Times New Roman" w:hAnsi="Times New Roman" w:cs="Times New Roman"/>
        </w:rPr>
        <w:t xml:space="preserve"> Ustawy z dnia 26 czerwca 1974 r. Kodeks pracy (t.j. Dz. U. z 2020 r. poz. 510)</w:t>
      </w:r>
    </w:p>
  </w:footnote>
  <w:footnote w:id="6">
    <w:p w:rsidR="00D464DD" w:rsidRDefault="00D464DD" w:rsidP="00D464DD">
      <w:pPr>
        <w:pStyle w:val="Tekstprzypisudolnego"/>
      </w:pPr>
      <w:r w:rsidRPr="00B3082F">
        <w:rPr>
          <w:rStyle w:val="Odwoanieprzypisudolnego"/>
          <w:rFonts w:ascii="Times New Roman" w:hAnsi="Times New Roman" w:cs="Times New Roman"/>
        </w:rPr>
        <w:footnoteRef/>
      </w:r>
      <w:r w:rsidRPr="00B3082F">
        <w:rPr>
          <w:rFonts w:ascii="Times New Roman" w:hAnsi="Times New Roman" w:cs="Times New Roman"/>
        </w:rPr>
        <w:t xml:space="preserve"> Ustawa z dnia 13 maja 2016 r. o przeciwdziałaniu zagrożeniom przestępczością na tle seksualnym (t.j. Dz. U. </w:t>
      </w:r>
      <w:r>
        <w:rPr>
          <w:rFonts w:ascii="Times New Roman" w:hAnsi="Times New Roman" w:cs="Times New Roman"/>
        </w:rPr>
        <w:br/>
      </w:r>
      <w:r w:rsidRPr="00B3082F">
        <w:rPr>
          <w:rFonts w:ascii="Times New Roman" w:hAnsi="Times New Roman" w:cs="Times New Roman"/>
        </w:rPr>
        <w:t>z 2020 r. poz. 152).</w:t>
      </w:r>
    </w:p>
  </w:footnote>
  <w:footnote w:id="7">
    <w:p w:rsidR="00D464DD" w:rsidRDefault="00D464DD" w:rsidP="00D464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4FCC">
        <w:rPr>
          <w:rFonts w:ascii="Times New Roman" w:hAnsi="Times New Roman" w:cs="Times New Roman"/>
        </w:rPr>
        <w:t>Ustawa z dnia 24 maja 2000 r. o Krajowym Rejestrze Karnym (t.j. Dz. U. z 2021 r. poz. 1709).</w:t>
      </w:r>
    </w:p>
  </w:footnote>
  <w:footnote w:id="8">
    <w:p w:rsidR="00D464DD" w:rsidRDefault="00D464DD" w:rsidP="00D464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4FCC">
        <w:rPr>
          <w:rFonts w:ascii="Times New Roman" w:hAnsi="Times New Roman" w:cs="Times New Roman"/>
        </w:rPr>
        <w:t>Ustawa z dnia 21 listopada 2008 r. o pracownikach samorządowych (t.j. Dz. U. z 2022r. poz. 530)</w:t>
      </w:r>
    </w:p>
  </w:footnote>
  <w:footnote w:id="9">
    <w:p w:rsidR="00D464DD" w:rsidRDefault="00D464DD" w:rsidP="00D464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4FCC">
        <w:rPr>
          <w:rFonts w:ascii="Times New Roman" w:hAnsi="Times New Roman" w:cs="Times New Roman"/>
        </w:rPr>
        <w:t>Ustawa z dnia 26 stycznia 1982 r. Karta Nauczyciela (t.j. Dz. U. z 2021 r. poz. 1762 z późn. zm.)</w:t>
      </w:r>
    </w:p>
  </w:footnote>
  <w:footnote w:id="10">
    <w:p w:rsidR="00D464DD" w:rsidRPr="00AD3F68" w:rsidRDefault="00D464DD" w:rsidP="00D464DD">
      <w:pPr>
        <w:rPr>
          <w:rFonts w:ascii="Times New Roman" w:eastAsia="Times New Roman" w:hAnsi="Times New Roman" w:cs="Times New Roman"/>
          <w:color w:val="8AB4F8"/>
          <w:sz w:val="20"/>
          <w:szCs w:val="20"/>
          <w:u w:val="single"/>
          <w:shd w:val="clear" w:color="auto" w:fill="202124"/>
          <w:lang w:eastAsia="pl-PL"/>
        </w:rPr>
      </w:pPr>
      <w:r w:rsidRPr="00AD3F68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AD3F68">
        <w:rPr>
          <w:rFonts w:ascii="Times New Roman" w:hAnsi="Times New Roman" w:cs="Times New Roman"/>
          <w:sz w:val="20"/>
          <w:szCs w:val="20"/>
        </w:rPr>
        <w:t xml:space="preserve"> Ustawa z dnia 10 maja 2018 r. o ochronie danych osobowych.</w:t>
      </w:r>
      <w:r w:rsidRPr="00AD3F68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AD3F68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"https://isap.sejm.gov.pl/isap.nsf/DocDetails.xsp?id=WDU20180001000" </w:instrText>
      </w:r>
      <w:r w:rsidRPr="00AD3F68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</w:p>
    <w:p w:rsidR="00D464DD" w:rsidRDefault="00D464DD" w:rsidP="00D464DD">
      <w:pPr>
        <w:pStyle w:val="Tekstprzypisudolnego"/>
      </w:pPr>
      <w:r w:rsidRPr="00AD3F68">
        <w:rPr>
          <w:rFonts w:ascii="Times New Roman" w:eastAsia="Times New Roman" w:hAnsi="Times New Roman" w:cs="Times New Roman"/>
          <w:lang w:eastAsia="pl-PL"/>
        </w:rPr>
        <w:fldChar w:fldCharType="end"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AD8"/>
    <w:multiLevelType w:val="hybridMultilevel"/>
    <w:tmpl w:val="A96E7EA2"/>
    <w:lvl w:ilvl="0" w:tplc="04150019">
      <w:start w:val="1"/>
      <w:numFmt w:val="lowerLetter"/>
      <w:lvlText w:val="%1."/>
      <w:lvlJc w:val="left"/>
      <w:pPr>
        <w:ind w:left="1504" w:hanging="360"/>
      </w:pPr>
    </w:lvl>
    <w:lvl w:ilvl="1" w:tplc="04150019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">
    <w:nsid w:val="09274C78"/>
    <w:multiLevelType w:val="hybridMultilevel"/>
    <w:tmpl w:val="E048A4AC"/>
    <w:lvl w:ilvl="0" w:tplc="704CA5E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D6006F"/>
    <w:multiLevelType w:val="hybridMultilevel"/>
    <w:tmpl w:val="858A7CA4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4620CE58">
      <w:start w:val="1"/>
      <w:numFmt w:val="decimal"/>
      <w:lvlText w:val="%2."/>
      <w:lvlJc w:val="left"/>
      <w:pPr>
        <w:ind w:left="1066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0AD6534C"/>
    <w:multiLevelType w:val="hybridMultilevel"/>
    <w:tmpl w:val="72B6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478CF"/>
    <w:multiLevelType w:val="hybridMultilevel"/>
    <w:tmpl w:val="39805AD8"/>
    <w:lvl w:ilvl="0" w:tplc="74D8E0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A4CBF40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65EE0"/>
    <w:multiLevelType w:val="hybridMultilevel"/>
    <w:tmpl w:val="0B0E717E"/>
    <w:lvl w:ilvl="0" w:tplc="7F62632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57164"/>
    <w:multiLevelType w:val="hybridMultilevel"/>
    <w:tmpl w:val="B7CCC236"/>
    <w:lvl w:ilvl="0" w:tplc="CC22BA5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6B2DEB"/>
    <w:multiLevelType w:val="hybridMultilevel"/>
    <w:tmpl w:val="A936F46A"/>
    <w:lvl w:ilvl="0" w:tplc="1686758A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3FD011F"/>
    <w:multiLevelType w:val="hybridMultilevel"/>
    <w:tmpl w:val="7612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B2D06"/>
    <w:multiLevelType w:val="hybridMultilevel"/>
    <w:tmpl w:val="93A46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122FA"/>
    <w:multiLevelType w:val="hybridMultilevel"/>
    <w:tmpl w:val="67CEC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D04EF"/>
    <w:multiLevelType w:val="hybridMultilevel"/>
    <w:tmpl w:val="4A10D988"/>
    <w:lvl w:ilvl="0" w:tplc="32C8999A">
      <w:start w:val="1"/>
      <w:numFmt w:val="decimal"/>
      <w:lvlText w:val="%1."/>
      <w:lvlJc w:val="left"/>
      <w:pPr>
        <w:ind w:left="1066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C0802B5"/>
    <w:multiLevelType w:val="hybridMultilevel"/>
    <w:tmpl w:val="BD90DF1C"/>
    <w:lvl w:ilvl="0" w:tplc="ED1866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13">
    <w:nsid w:val="25DE6D63"/>
    <w:multiLevelType w:val="hybridMultilevel"/>
    <w:tmpl w:val="60DA0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F87B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0717A"/>
    <w:multiLevelType w:val="hybridMultilevel"/>
    <w:tmpl w:val="83BA0AEE"/>
    <w:lvl w:ilvl="0" w:tplc="20C8ED54">
      <w:start w:val="1"/>
      <w:numFmt w:val="decimal"/>
      <w:lvlText w:val="%1."/>
      <w:lvlJc w:val="left"/>
      <w:pPr>
        <w:ind w:left="1066" w:hanging="357"/>
      </w:pPr>
      <w:rPr>
        <w:rFonts w:hint="default"/>
        <w:b w:val="0"/>
      </w:rPr>
    </w:lvl>
    <w:lvl w:ilvl="1" w:tplc="FFECCE1C">
      <w:start w:val="1"/>
      <w:numFmt w:val="decimal"/>
      <w:lvlText w:val="%2."/>
      <w:lvlJc w:val="left"/>
      <w:pPr>
        <w:ind w:left="1066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F6823"/>
    <w:multiLevelType w:val="hybridMultilevel"/>
    <w:tmpl w:val="CFDE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80421"/>
    <w:multiLevelType w:val="hybridMultilevel"/>
    <w:tmpl w:val="72B6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35BFA"/>
    <w:multiLevelType w:val="hybridMultilevel"/>
    <w:tmpl w:val="3CD2CD5A"/>
    <w:lvl w:ilvl="0" w:tplc="20C8ED54">
      <w:start w:val="1"/>
      <w:numFmt w:val="decimal"/>
      <w:lvlText w:val="%1."/>
      <w:lvlJc w:val="left"/>
      <w:pPr>
        <w:ind w:left="1066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6281A"/>
    <w:multiLevelType w:val="hybridMultilevel"/>
    <w:tmpl w:val="8E9EC4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735A1F"/>
    <w:multiLevelType w:val="hybridMultilevel"/>
    <w:tmpl w:val="2E82AAA0"/>
    <w:lvl w:ilvl="0" w:tplc="CB3C4AF6">
      <w:start w:val="1"/>
      <w:numFmt w:val="decimal"/>
      <w:lvlText w:val="%1."/>
      <w:lvlJc w:val="left"/>
      <w:pPr>
        <w:ind w:left="1068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C6F8F"/>
    <w:multiLevelType w:val="hybridMultilevel"/>
    <w:tmpl w:val="07E2A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3715F"/>
    <w:multiLevelType w:val="hybridMultilevel"/>
    <w:tmpl w:val="32AC5D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0B09F0"/>
    <w:multiLevelType w:val="hybridMultilevel"/>
    <w:tmpl w:val="B7E0A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F0387"/>
    <w:multiLevelType w:val="hybridMultilevel"/>
    <w:tmpl w:val="32C061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4D1E20"/>
    <w:multiLevelType w:val="hybridMultilevel"/>
    <w:tmpl w:val="93A46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E44FA"/>
    <w:multiLevelType w:val="hybridMultilevel"/>
    <w:tmpl w:val="EB085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868D8"/>
    <w:multiLevelType w:val="hybridMultilevel"/>
    <w:tmpl w:val="EFD69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87F6F"/>
    <w:multiLevelType w:val="hybridMultilevel"/>
    <w:tmpl w:val="8AFA0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91BF5"/>
    <w:multiLevelType w:val="hybridMultilevel"/>
    <w:tmpl w:val="11A2B7F8"/>
    <w:lvl w:ilvl="0" w:tplc="207A4E58">
      <w:start w:val="1"/>
      <w:numFmt w:val="decimal"/>
      <w:lvlText w:val="%1."/>
      <w:lvlJc w:val="left"/>
      <w:pPr>
        <w:ind w:left="1066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4FDB43B6"/>
    <w:multiLevelType w:val="hybridMultilevel"/>
    <w:tmpl w:val="44467D0C"/>
    <w:lvl w:ilvl="0" w:tplc="7902B5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BA6A4A"/>
    <w:multiLevelType w:val="hybridMultilevel"/>
    <w:tmpl w:val="F52C2F06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1">
    <w:nsid w:val="619C56B6"/>
    <w:multiLevelType w:val="hybridMultilevel"/>
    <w:tmpl w:val="B6C8A7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C377C1"/>
    <w:multiLevelType w:val="hybridMultilevel"/>
    <w:tmpl w:val="EE6C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46400"/>
    <w:multiLevelType w:val="hybridMultilevel"/>
    <w:tmpl w:val="6F80E6C0"/>
    <w:lvl w:ilvl="0" w:tplc="75F47E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B0A11"/>
    <w:multiLevelType w:val="hybridMultilevel"/>
    <w:tmpl w:val="C5F030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8DB7576"/>
    <w:multiLevelType w:val="hybridMultilevel"/>
    <w:tmpl w:val="0A720B7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6A0A4E38"/>
    <w:multiLevelType w:val="hybridMultilevel"/>
    <w:tmpl w:val="EF4A7464"/>
    <w:lvl w:ilvl="0" w:tplc="0415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7">
    <w:nsid w:val="6B9A355A"/>
    <w:multiLevelType w:val="hybridMultilevel"/>
    <w:tmpl w:val="25163578"/>
    <w:lvl w:ilvl="0" w:tplc="9230A6F2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C0A7E99"/>
    <w:multiLevelType w:val="hybridMultilevel"/>
    <w:tmpl w:val="33F4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D3D25"/>
    <w:multiLevelType w:val="hybridMultilevel"/>
    <w:tmpl w:val="716240DE"/>
    <w:lvl w:ilvl="0" w:tplc="15CC76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12CEA"/>
    <w:multiLevelType w:val="hybridMultilevel"/>
    <w:tmpl w:val="53149BF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81DA0BCC">
      <w:start w:val="1"/>
      <w:numFmt w:val="lowerLetter"/>
      <w:lvlText w:val="%2."/>
      <w:lvlJc w:val="left"/>
      <w:pPr>
        <w:ind w:left="28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28E7996"/>
    <w:multiLevelType w:val="hybridMultilevel"/>
    <w:tmpl w:val="7F60213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60E529B"/>
    <w:multiLevelType w:val="hybridMultilevel"/>
    <w:tmpl w:val="822AEC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5474E7"/>
    <w:multiLevelType w:val="hybridMultilevel"/>
    <w:tmpl w:val="DEAADA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8966041"/>
    <w:multiLevelType w:val="hybridMultilevel"/>
    <w:tmpl w:val="E4FADA8A"/>
    <w:lvl w:ilvl="0" w:tplc="6D3E702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ABF4911"/>
    <w:multiLevelType w:val="hybridMultilevel"/>
    <w:tmpl w:val="6E620490"/>
    <w:lvl w:ilvl="0" w:tplc="CAF6DA5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C63BDB"/>
    <w:multiLevelType w:val="hybridMultilevel"/>
    <w:tmpl w:val="ABCA0D62"/>
    <w:lvl w:ilvl="0" w:tplc="CB3C4AF6">
      <w:start w:val="1"/>
      <w:numFmt w:val="decimal"/>
      <w:lvlText w:val="%1."/>
      <w:lvlJc w:val="left"/>
      <w:pPr>
        <w:ind w:left="1068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10"/>
  </w:num>
  <w:num w:numId="3">
    <w:abstractNumId w:val="13"/>
  </w:num>
  <w:num w:numId="4">
    <w:abstractNumId w:val="43"/>
  </w:num>
  <w:num w:numId="5">
    <w:abstractNumId w:val="26"/>
  </w:num>
  <w:num w:numId="6">
    <w:abstractNumId w:val="24"/>
  </w:num>
  <w:num w:numId="7">
    <w:abstractNumId w:val="9"/>
  </w:num>
  <w:num w:numId="8">
    <w:abstractNumId w:val="32"/>
  </w:num>
  <w:num w:numId="9">
    <w:abstractNumId w:val="22"/>
  </w:num>
  <w:num w:numId="10">
    <w:abstractNumId w:val="3"/>
  </w:num>
  <w:num w:numId="11">
    <w:abstractNumId w:val="30"/>
  </w:num>
  <w:num w:numId="12">
    <w:abstractNumId w:val="0"/>
  </w:num>
  <w:num w:numId="13">
    <w:abstractNumId w:val="20"/>
  </w:num>
  <w:num w:numId="14">
    <w:abstractNumId w:val="8"/>
  </w:num>
  <w:num w:numId="15">
    <w:abstractNumId w:val="25"/>
  </w:num>
  <w:num w:numId="16">
    <w:abstractNumId w:val="45"/>
  </w:num>
  <w:num w:numId="17">
    <w:abstractNumId w:val="23"/>
  </w:num>
  <w:num w:numId="18">
    <w:abstractNumId w:val="41"/>
  </w:num>
  <w:num w:numId="19">
    <w:abstractNumId w:val="18"/>
  </w:num>
  <w:num w:numId="20">
    <w:abstractNumId w:val="46"/>
  </w:num>
  <w:num w:numId="21">
    <w:abstractNumId w:val="19"/>
  </w:num>
  <w:num w:numId="22">
    <w:abstractNumId w:val="39"/>
  </w:num>
  <w:num w:numId="23">
    <w:abstractNumId w:val="44"/>
  </w:num>
  <w:num w:numId="24">
    <w:abstractNumId w:val="1"/>
  </w:num>
  <w:num w:numId="25">
    <w:abstractNumId w:val="40"/>
  </w:num>
  <w:num w:numId="26">
    <w:abstractNumId w:val="7"/>
  </w:num>
  <w:num w:numId="27">
    <w:abstractNumId w:val="2"/>
  </w:num>
  <w:num w:numId="28">
    <w:abstractNumId w:val="37"/>
  </w:num>
  <w:num w:numId="29">
    <w:abstractNumId w:val="29"/>
  </w:num>
  <w:num w:numId="30">
    <w:abstractNumId w:val="36"/>
  </w:num>
  <w:num w:numId="31">
    <w:abstractNumId w:val="4"/>
  </w:num>
  <w:num w:numId="32">
    <w:abstractNumId w:val="33"/>
  </w:num>
  <w:num w:numId="33">
    <w:abstractNumId w:val="34"/>
  </w:num>
  <w:num w:numId="34">
    <w:abstractNumId w:val="12"/>
  </w:num>
  <w:num w:numId="35">
    <w:abstractNumId w:val="5"/>
  </w:num>
  <w:num w:numId="36">
    <w:abstractNumId w:val="16"/>
  </w:num>
  <w:num w:numId="37">
    <w:abstractNumId w:val="15"/>
  </w:num>
  <w:num w:numId="38">
    <w:abstractNumId w:val="35"/>
  </w:num>
  <w:num w:numId="39">
    <w:abstractNumId w:val="42"/>
  </w:num>
  <w:num w:numId="40">
    <w:abstractNumId w:val="21"/>
  </w:num>
  <w:num w:numId="41">
    <w:abstractNumId w:val="31"/>
  </w:num>
  <w:num w:numId="42">
    <w:abstractNumId w:val="6"/>
  </w:num>
  <w:num w:numId="43">
    <w:abstractNumId w:val="28"/>
  </w:num>
  <w:num w:numId="44">
    <w:abstractNumId w:val="11"/>
  </w:num>
  <w:num w:numId="45">
    <w:abstractNumId w:val="17"/>
  </w:num>
  <w:num w:numId="46">
    <w:abstractNumId w:val="1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DD"/>
    <w:rsid w:val="00740855"/>
    <w:rsid w:val="008A40E1"/>
    <w:rsid w:val="00D464DD"/>
    <w:rsid w:val="00E1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4DD"/>
  </w:style>
  <w:style w:type="paragraph" w:styleId="Nagwek1">
    <w:name w:val="heading 1"/>
    <w:basedOn w:val="Normalny"/>
    <w:next w:val="Normalny"/>
    <w:link w:val="Nagwek1Znak"/>
    <w:uiPriority w:val="9"/>
    <w:qFormat/>
    <w:rsid w:val="00D464DD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4DD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D464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64DD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464DD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464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D464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4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4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4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6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4DD"/>
  </w:style>
  <w:style w:type="paragraph" w:styleId="Stopka">
    <w:name w:val="footer"/>
    <w:basedOn w:val="Normalny"/>
    <w:link w:val="StopkaZnak"/>
    <w:uiPriority w:val="99"/>
    <w:unhideWhenUsed/>
    <w:rsid w:val="00D46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4DD"/>
  </w:style>
  <w:style w:type="table" w:styleId="Tabela-Siatka">
    <w:name w:val="Table Grid"/>
    <w:basedOn w:val="Standardowy"/>
    <w:uiPriority w:val="59"/>
    <w:rsid w:val="00D46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5">
    <w:name w:val="Light List Accent 5"/>
    <w:basedOn w:val="Standardowy"/>
    <w:uiPriority w:val="61"/>
    <w:rsid w:val="00D464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4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4D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464D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464D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4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4DD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64D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464DD"/>
    <w:pPr>
      <w:tabs>
        <w:tab w:val="right" w:leader="dot" w:pos="9062"/>
      </w:tabs>
      <w:spacing w:after="100"/>
    </w:pPr>
    <w:rPr>
      <w:rFonts w:ascii="Times New Roman" w:hAnsi="Times New Roman" w:cs="Times New Roman"/>
      <w:noProof/>
      <w:color w:val="92D050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464DD"/>
    <w:pPr>
      <w:tabs>
        <w:tab w:val="right" w:leader="dot" w:pos="9062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customStyle="1" w:styleId="oznrodzaktutznustawalubrozporzdzenieiorganwydajcy">
    <w:name w:val="oznrodzaktutznustawalubrozporzdzenieiorganwydajcy"/>
    <w:basedOn w:val="Normalny"/>
    <w:rsid w:val="00D4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D4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4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4DD"/>
  </w:style>
  <w:style w:type="paragraph" w:styleId="Nagwek1">
    <w:name w:val="heading 1"/>
    <w:basedOn w:val="Normalny"/>
    <w:next w:val="Normalny"/>
    <w:link w:val="Nagwek1Znak"/>
    <w:uiPriority w:val="9"/>
    <w:qFormat/>
    <w:rsid w:val="00D464DD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4DD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D464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64DD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464DD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464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D464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4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4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4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6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4DD"/>
  </w:style>
  <w:style w:type="paragraph" w:styleId="Stopka">
    <w:name w:val="footer"/>
    <w:basedOn w:val="Normalny"/>
    <w:link w:val="StopkaZnak"/>
    <w:uiPriority w:val="99"/>
    <w:unhideWhenUsed/>
    <w:rsid w:val="00D46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4DD"/>
  </w:style>
  <w:style w:type="table" w:styleId="Tabela-Siatka">
    <w:name w:val="Table Grid"/>
    <w:basedOn w:val="Standardowy"/>
    <w:uiPriority w:val="59"/>
    <w:rsid w:val="00D46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5">
    <w:name w:val="Light List Accent 5"/>
    <w:basedOn w:val="Standardowy"/>
    <w:uiPriority w:val="61"/>
    <w:rsid w:val="00D464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4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4D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464D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464D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4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4DD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64D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464DD"/>
    <w:pPr>
      <w:tabs>
        <w:tab w:val="right" w:leader="dot" w:pos="9062"/>
      </w:tabs>
      <w:spacing w:after="100"/>
    </w:pPr>
    <w:rPr>
      <w:rFonts w:ascii="Times New Roman" w:hAnsi="Times New Roman" w:cs="Times New Roman"/>
      <w:noProof/>
      <w:color w:val="92D050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464DD"/>
    <w:pPr>
      <w:tabs>
        <w:tab w:val="right" w:leader="dot" w:pos="9062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customStyle="1" w:styleId="oznrodzaktutznustawalubrozporzdzenieiorganwydajcy">
    <w:name w:val="oznrodzaktutznustawalubrozporzdzenieiorganwydajcy"/>
    <w:basedOn w:val="Normalny"/>
    <w:rsid w:val="00D4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D4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4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46</Pages>
  <Words>8888</Words>
  <Characters>53329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</dc:creator>
  <cp:lastModifiedBy>malgo</cp:lastModifiedBy>
  <cp:revision>1</cp:revision>
  <dcterms:created xsi:type="dcterms:W3CDTF">2024-03-14T09:50:00Z</dcterms:created>
  <dcterms:modified xsi:type="dcterms:W3CDTF">2024-03-14T10:02:00Z</dcterms:modified>
</cp:coreProperties>
</file>