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61" w:rsidRDefault="00E65373" w:rsidP="00414061">
      <w:pPr>
        <w:spacing w:line="360" w:lineRule="auto"/>
        <w:jc w:val="center"/>
        <w:rPr>
          <w:sz w:val="22"/>
          <w:szCs w:val="22"/>
        </w:rPr>
      </w:pPr>
      <w:r>
        <w:rPr>
          <w:b/>
          <w:u w:val="single"/>
        </w:rPr>
        <w:t xml:space="preserve">PRZEDMIOTOWY </w:t>
      </w:r>
      <w:r w:rsidR="00414061">
        <w:rPr>
          <w:b/>
          <w:u w:val="single"/>
        </w:rPr>
        <w:t xml:space="preserve">SYSTEM OCENIANIA Z GEOGRAFII </w:t>
      </w:r>
      <w:r>
        <w:rPr>
          <w:b/>
          <w:u w:val="single"/>
        </w:rPr>
        <w:t>W KLASACH V - VIII</w:t>
      </w:r>
    </w:p>
    <w:p w:rsidR="00414061" w:rsidRDefault="00414061" w:rsidP="00414061">
      <w:pPr>
        <w:spacing w:line="360" w:lineRule="auto"/>
        <w:jc w:val="center"/>
        <w:rPr>
          <w:sz w:val="22"/>
          <w:szCs w:val="22"/>
        </w:rPr>
      </w:pPr>
    </w:p>
    <w:p w:rsidR="00414061" w:rsidRDefault="00414061" w:rsidP="00414061">
      <w:pPr>
        <w:spacing w:line="360" w:lineRule="auto"/>
        <w:jc w:val="center"/>
        <w:rPr>
          <w:sz w:val="22"/>
          <w:szCs w:val="22"/>
        </w:rPr>
      </w:pPr>
    </w:p>
    <w:p w:rsidR="00414061" w:rsidRPr="004D3FCE" w:rsidRDefault="00A04E14" w:rsidP="00414061">
      <w:pPr>
        <w:numPr>
          <w:ilvl w:val="0"/>
          <w:numId w:val="1"/>
        </w:numPr>
        <w:spacing w:line="360" w:lineRule="auto"/>
        <w:rPr>
          <w:b/>
        </w:rPr>
      </w:pPr>
      <w:r w:rsidRPr="004D3FCE">
        <w:rPr>
          <w:b/>
        </w:rPr>
        <w:t>Ocenie bieżącej z geografii</w:t>
      </w:r>
      <w:r w:rsidR="00414061" w:rsidRPr="004D3FCE">
        <w:rPr>
          <w:b/>
        </w:rPr>
        <w:t xml:space="preserve"> podlegają:</w:t>
      </w:r>
    </w:p>
    <w:p w:rsidR="00414061" w:rsidRPr="00F0118C" w:rsidRDefault="00414061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18C">
        <w:rPr>
          <w:rFonts w:ascii="Times New Roman" w:hAnsi="Times New Roman"/>
          <w:sz w:val="24"/>
          <w:szCs w:val="24"/>
        </w:rPr>
        <w:t>prace klasowe, sprawdziany (waga 3)</w:t>
      </w:r>
    </w:p>
    <w:p w:rsidR="00414061" w:rsidRPr="00F0118C" w:rsidRDefault="00414061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18C">
        <w:rPr>
          <w:rFonts w:ascii="Times New Roman" w:hAnsi="Times New Roman"/>
          <w:sz w:val="24"/>
          <w:szCs w:val="24"/>
        </w:rPr>
        <w:t>projekt edukacyjny (waga 2)</w:t>
      </w:r>
    </w:p>
    <w:p w:rsidR="00414061" w:rsidRPr="00F0118C" w:rsidRDefault="00414061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18C">
        <w:rPr>
          <w:rFonts w:ascii="Times New Roman" w:hAnsi="Times New Roman"/>
          <w:sz w:val="24"/>
          <w:szCs w:val="24"/>
        </w:rPr>
        <w:t>kartkówki (waga 2)</w:t>
      </w:r>
    </w:p>
    <w:p w:rsidR="00414061" w:rsidRPr="00F0118C" w:rsidRDefault="00414061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18C">
        <w:rPr>
          <w:rFonts w:ascii="Times New Roman" w:hAnsi="Times New Roman"/>
          <w:sz w:val="24"/>
          <w:szCs w:val="24"/>
        </w:rPr>
        <w:t>odpowiedzi ustne (waga 2)</w:t>
      </w:r>
    </w:p>
    <w:p w:rsidR="00414061" w:rsidRPr="00F0118C" w:rsidRDefault="00414061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18C">
        <w:rPr>
          <w:rFonts w:ascii="Times New Roman" w:hAnsi="Times New Roman"/>
          <w:sz w:val="24"/>
          <w:szCs w:val="24"/>
        </w:rPr>
        <w:t>zadania domowe (waga 1)</w:t>
      </w:r>
    </w:p>
    <w:p w:rsidR="00414061" w:rsidRPr="00F0118C" w:rsidRDefault="00414061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118C">
        <w:rPr>
          <w:rFonts w:ascii="Times New Roman" w:hAnsi="Times New Roman"/>
          <w:sz w:val="24"/>
          <w:szCs w:val="24"/>
        </w:rPr>
        <w:t xml:space="preserve">różne inne rodzaje aktywności uczniowskiej w tym np. aktywny udział w lekcji, przygotowanie </w:t>
      </w:r>
      <w:r w:rsidR="008139C5">
        <w:rPr>
          <w:rFonts w:ascii="Times New Roman" w:hAnsi="Times New Roman"/>
          <w:sz w:val="24"/>
          <w:szCs w:val="24"/>
        </w:rPr>
        <w:t>referatu</w:t>
      </w:r>
      <w:r w:rsidRPr="00F0118C">
        <w:rPr>
          <w:rFonts w:ascii="Times New Roman" w:hAnsi="Times New Roman"/>
          <w:sz w:val="24"/>
          <w:szCs w:val="24"/>
        </w:rPr>
        <w:t xml:space="preserve"> (waga 1)</w:t>
      </w:r>
    </w:p>
    <w:p w:rsidR="00414061" w:rsidRDefault="00414061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118C">
        <w:rPr>
          <w:rFonts w:ascii="Times New Roman" w:hAnsi="Times New Roman"/>
          <w:sz w:val="24"/>
          <w:szCs w:val="24"/>
        </w:rPr>
        <w:t>korzystanie z mapy (waga 1)</w:t>
      </w:r>
    </w:p>
    <w:p w:rsidR="008139C5" w:rsidRDefault="008139C5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szkolny (waga 1)</w:t>
      </w:r>
    </w:p>
    <w:p w:rsidR="008139C5" w:rsidRPr="00F0118C" w:rsidRDefault="008139C5" w:rsidP="00414061">
      <w:pPr>
        <w:pStyle w:val="Akapitzlist"/>
        <w:numPr>
          <w:ilvl w:val="0"/>
          <w:numId w:val="2"/>
        </w:numPr>
        <w:suppressAutoHyphens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międzyszkolny (waga 2-3) w zależności od zajętego miejsca</w:t>
      </w:r>
    </w:p>
    <w:p w:rsidR="00414061" w:rsidRPr="00F0118C" w:rsidRDefault="00414061" w:rsidP="00A04E14">
      <w:pPr>
        <w:autoSpaceDN w:val="0"/>
        <w:spacing w:line="360" w:lineRule="auto"/>
        <w:jc w:val="both"/>
      </w:pPr>
    </w:p>
    <w:p w:rsidR="00414061" w:rsidRPr="00F0118C" w:rsidRDefault="00414061" w:rsidP="00414061">
      <w:pPr>
        <w:spacing w:line="360" w:lineRule="auto"/>
        <w:ind w:left="360"/>
        <w:rPr>
          <w:b/>
        </w:rPr>
      </w:pPr>
    </w:p>
    <w:p w:rsidR="00414061" w:rsidRPr="00F0118C" w:rsidRDefault="00414061" w:rsidP="00414061">
      <w:pPr>
        <w:spacing w:line="360" w:lineRule="auto"/>
      </w:pPr>
      <w:r w:rsidRPr="00F0118C">
        <w:t>Prace pisemne- ok. 50% ocen</w:t>
      </w:r>
    </w:p>
    <w:p w:rsidR="00414061" w:rsidRPr="00F0118C" w:rsidRDefault="00414061" w:rsidP="00414061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 w:rsidRPr="00F0118C">
        <w:rPr>
          <w:rFonts w:ascii="Times New Roman" w:eastAsia="Times New Roman" w:hAnsi="Times New Roman" w:cs="Times New Roman"/>
        </w:rPr>
        <w:t>Odpowiedzi ustne- ok. 25% ocen</w:t>
      </w:r>
    </w:p>
    <w:p w:rsidR="00414061" w:rsidRPr="00F0118C" w:rsidRDefault="00414061" w:rsidP="00414061">
      <w:pPr>
        <w:spacing w:line="360" w:lineRule="auto"/>
      </w:pPr>
      <w:r w:rsidRPr="00F0118C">
        <w:t>Inne- ok. 25% ocen</w:t>
      </w:r>
    </w:p>
    <w:p w:rsidR="00414061" w:rsidRPr="00F0118C" w:rsidRDefault="00414061" w:rsidP="00414061">
      <w:pPr>
        <w:spacing w:line="360" w:lineRule="auto"/>
      </w:pPr>
    </w:p>
    <w:p w:rsidR="00E507A8" w:rsidRPr="00F0118C" w:rsidRDefault="00E507A8" w:rsidP="00736DA3">
      <w:pPr>
        <w:pStyle w:val="Akapitzlist"/>
        <w:autoSpaceDN w:val="0"/>
        <w:spacing w:after="0" w:line="360" w:lineRule="auto"/>
        <w:ind w:left="0"/>
        <w:jc w:val="both"/>
        <w:textAlignment w:val="baseline"/>
      </w:pPr>
      <w:r w:rsidRPr="00F0118C">
        <w:rPr>
          <w:rFonts w:ascii="Times New Roman" w:hAnsi="Times New Roman"/>
          <w:sz w:val="24"/>
          <w:szCs w:val="24"/>
        </w:rPr>
        <w:t xml:space="preserve">Ocenę śródroczną /roczną ustala się zgodnie ze statutem szkoły </w:t>
      </w:r>
      <w:r w:rsidR="00736DA3">
        <w:rPr>
          <w:rFonts w:ascii="Times New Roman" w:hAnsi="Times New Roman"/>
          <w:sz w:val="24"/>
          <w:szCs w:val="24"/>
        </w:rPr>
        <w:t>.</w:t>
      </w:r>
    </w:p>
    <w:p w:rsidR="00D26F44" w:rsidRPr="00F0118C" w:rsidRDefault="00D26F44" w:rsidP="00D26F44">
      <w:pPr>
        <w:pStyle w:val="Akapitzlist"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0118C">
        <w:rPr>
          <w:rFonts w:ascii="Times New Roman" w:hAnsi="Times New Roman"/>
          <w:color w:val="000000"/>
          <w:sz w:val="24"/>
          <w:szCs w:val="24"/>
        </w:rPr>
        <w:t>Laureaci konkursów  geograficznych o zasięg</w:t>
      </w:r>
      <w:r w:rsidR="000D0B8F" w:rsidRPr="00F0118C">
        <w:rPr>
          <w:rFonts w:ascii="Times New Roman" w:hAnsi="Times New Roman"/>
          <w:color w:val="000000"/>
          <w:sz w:val="24"/>
          <w:szCs w:val="24"/>
        </w:rPr>
        <w:t xml:space="preserve">u wojewódzkim otrzymują z </w:t>
      </w:r>
      <w:r w:rsidRPr="00F0118C">
        <w:rPr>
          <w:rFonts w:ascii="Times New Roman" w:hAnsi="Times New Roman"/>
          <w:color w:val="000000"/>
          <w:sz w:val="24"/>
          <w:szCs w:val="24"/>
        </w:rPr>
        <w:t xml:space="preserve"> zajęć edukacyjnych celującą roczną (semestralną) oceną klasyfikacyjną.</w:t>
      </w:r>
    </w:p>
    <w:p w:rsidR="00F0118C" w:rsidRPr="00F0118C" w:rsidRDefault="00F0118C" w:rsidP="00D26F44">
      <w:pPr>
        <w:pStyle w:val="Akapitzlist"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0118C" w:rsidRPr="00F0118C" w:rsidRDefault="00F0118C" w:rsidP="00F0118C">
      <w:pPr>
        <w:spacing w:line="360" w:lineRule="auto"/>
        <w:jc w:val="both"/>
      </w:pPr>
      <w:r w:rsidRPr="00F0118C">
        <w:rPr>
          <w:color w:val="000000"/>
        </w:rPr>
        <w:t>Oceny bieżące z prac pisemnych ( z wagą 3 ) wystawiane są według następującej skali procentowej:</w:t>
      </w:r>
    </w:p>
    <w:p w:rsidR="00F0118C" w:rsidRPr="00F0118C" w:rsidRDefault="00F0118C" w:rsidP="00F0118C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18C">
        <w:rPr>
          <w:rFonts w:ascii="Times New Roman" w:hAnsi="Times New Roman"/>
          <w:color w:val="000000"/>
          <w:sz w:val="24"/>
          <w:szCs w:val="24"/>
        </w:rPr>
        <w:t>0% - 29% ocena niedostateczna</w:t>
      </w:r>
    </w:p>
    <w:p w:rsidR="00F0118C" w:rsidRPr="00F0118C" w:rsidRDefault="00F0118C" w:rsidP="00F0118C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18C">
        <w:rPr>
          <w:rFonts w:ascii="Times New Roman" w:hAnsi="Times New Roman"/>
          <w:color w:val="000000"/>
          <w:sz w:val="24"/>
          <w:szCs w:val="24"/>
        </w:rPr>
        <w:t>30% - 49% ocena dopuszczająca</w:t>
      </w:r>
    </w:p>
    <w:p w:rsidR="00F0118C" w:rsidRPr="00F0118C" w:rsidRDefault="00F0118C" w:rsidP="00F0118C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18C">
        <w:rPr>
          <w:rFonts w:ascii="Times New Roman" w:hAnsi="Times New Roman"/>
          <w:color w:val="000000"/>
          <w:sz w:val="24"/>
          <w:szCs w:val="24"/>
        </w:rPr>
        <w:t>50% - 74% ocena dostateczna</w:t>
      </w:r>
    </w:p>
    <w:p w:rsidR="00F0118C" w:rsidRPr="00F0118C" w:rsidRDefault="00F0118C" w:rsidP="00F0118C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18C">
        <w:rPr>
          <w:rFonts w:ascii="Times New Roman" w:hAnsi="Times New Roman"/>
          <w:color w:val="000000"/>
          <w:sz w:val="24"/>
          <w:szCs w:val="24"/>
        </w:rPr>
        <w:t>75% - 89% ocena dobra</w:t>
      </w:r>
    </w:p>
    <w:p w:rsidR="00F0118C" w:rsidRDefault="00F0118C" w:rsidP="00F0118C">
      <w:pPr>
        <w:pStyle w:val="Akapitzlist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90% - 99% ocena bardzo dobra</w:t>
      </w:r>
    </w:p>
    <w:p w:rsidR="00F0118C" w:rsidRDefault="00F0118C" w:rsidP="00F0118C">
      <w:pPr>
        <w:pStyle w:val="Akapitzlist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100% ocena celująca</w:t>
      </w:r>
    </w:p>
    <w:p w:rsidR="00F0118C" w:rsidRDefault="00F0118C" w:rsidP="00D26F44">
      <w:pPr>
        <w:pStyle w:val="Akapitzlist"/>
        <w:autoSpaceDN w:val="0"/>
        <w:spacing w:after="0" w:line="360" w:lineRule="auto"/>
        <w:ind w:left="0"/>
        <w:jc w:val="both"/>
        <w:textAlignment w:val="baseline"/>
        <w:rPr>
          <w:rFonts w:cs="Calibri"/>
          <w:color w:val="000000"/>
        </w:rPr>
      </w:pPr>
    </w:p>
    <w:p w:rsidR="00414061" w:rsidRPr="004D3FCE" w:rsidRDefault="00414061" w:rsidP="00414061">
      <w:pPr>
        <w:spacing w:line="360" w:lineRule="auto"/>
        <w:rPr>
          <w:b/>
        </w:rPr>
      </w:pPr>
    </w:p>
    <w:p w:rsidR="00414061" w:rsidRPr="004D3FCE" w:rsidRDefault="00414061" w:rsidP="00414061">
      <w:pPr>
        <w:numPr>
          <w:ilvl w:val="0"/>
          <w:numId w:val="1"/>
        </w:numPr>
        <w:spacing w:line="360" w:lineRule="auto"/>
        <w:rPr>
          <w:b/>
        </w:rPr>
      </w:pPr>
      <w:r w:rsidRPr="004D3FCE">
        <w:rPr>
          <w:b/>
        </w:rPr>
        <w:t>Wymagania na poszczególne oceny:</w:t>
      </w:r>
    </w:p>
    <w:p w:rsidR="00414061" w:rsidRPr="004D3FCE" w:rsidRDefault="00414061" w:rsidP="0041406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>- stopień celujący (6- cel ) otrzymuje uczeń, który posiadł wiedzę i umiejętności  zawarte w </w:t>
      </w:r>
      <w:r w:rsidR="00A04E14" w:rsidRPr="004D3FCE">
        <w:rPr>
          <w:rFonts w:ascii="Times New Roman" w:hAnsi="Times New Roman"/>
          <w:bCs/>
          <w:sz w:val="24"/>
          <w:szCs w:val="24"/>
        </w:rPr>
        <w:t>podstawie programowej z geografii</w:t>
      </w:r>
      <w:r w:rsidRPr="004D3FCE">
        <w:rPr>
          <w:rFonts w:ascii="Times New Roman" w:hAnsi="Times New Roman"/>
          <w:bCs/>
          <w:sz w:val="24"/>
          <w:szCs w:val="24"/>
        </w:rPr>
        <w:t xml:space="preserve"> w danej klasie, samodzielnie i twórczo rozwija własne uzdolnienia oraz biegle posługuje się zdobytymi wiadomościami i umiejętnościami                               w rozwiązywaniu problemów teoretycznych i praktycznych lub osiąga sukcesy w konkursach  przedmiotowych.</w:t>
      </w:r>
    </w:p>
    <w:p w:rsidR="00414061" w:rsidRPr="004D3FCE" w:rsidRDefault="00414061" w:rsidP="0041406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 xml:space="preserve">- stopień bardzo dobry (5- </w:t>
      </w:r>
      <w:proofErr w:type="spellStart"/>
      <w:r w:rsidRPr="004D3FCE">
        <w:rPr>
          <w:rFonts w:ascii="Times New Roman" w:hAnsi="Times New Roman"/>
          <w:bCs/>
          <w:sz w:val="24"/>
          <w:szCs w:val="24"/>
        </w:rPr>
        <w:t>bdb</w:t>
      </w:r>
      <w:proofErr w:type="spellEnd"/>
      <w:r w:rsidRPr="004D3FCE">
        <w:rPr>
          <w:rFonts w:ascii="Times New Roman" w:hAnsi="Times New Roman"/>
          <w:bCs/>
          <w:sz w:val="24"/>
          <w:szCs w:val="24"/>
        </w:rPr>
        <w:t>) otrzymuje uczeń, który opanował pełny zakres wiedzy i umiejętności określon</w:t>
      </w:r>
      <w:r w:rsidR="00A04E14" w:rsidRPr="004D3FCE">
        <w:rPr>
          <w:rFonts w:ascii="Times New Roman" w:hAnsi="Times New Roman"/>
          <w:bCs/>
          <w:sz w:val="24"/>
          <w:szCs w:val="24"/>
        </w:rPr>
        <w:t>y programem nauczania geografii</w:t>
      </w:r>
      <w:r w:rsidRPr="004D3FCE">
        <w:rPr>
          <w:rFonts w:ascii="Times New Roman" w:hAnsi="Times New Roman"/>
          <w:bCs/>
          <w:sz w:val="24"/>
          <w:szCs w:val="24"/>
        </w:rPr>
        <w:t xml:space="preserve"> w danej klasie oraz sprawnie posługuje się zdobytymi wiadomościami, samodzielnie rozwiązuje problemy teoretyczne i praktyczne ujęte programem nauczania, potrafi stosować posiadaną wiedzę do rozwiązywania zadań i problemów w nowych sytuacjach;</w:t>
      </w:r>
    </w:p>
    <w:p w:rsidR="00414061" w:rsidRPr="004D3FCE" w:rsidRDefault="00414061" w:rsidP="0041406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 xml:space="preserve">- stopień dobry (4 - </w:t>
      </w:r>
      <w:proofErr w:type="spellStart"/>
      <w:r w:rsidRPr="004D3FCE">
        <w:rPr>
          <w:rFonts w:ascii="Times New Roman" w:hAnsi="Times New Roman"/>
          <w:bCs/>
          <w:sz w:val="24"/>
          <w:szCs w:val="24"/>
        </w:rPr>
        <w:t>db</w:t>
      </w:r>
      <w:proofErr w:type="spellEnd"/>
      <w:r w:rsidRPr="004D3FCE">
        <w:rPr>
          <w:rFonts w:ascii="Times New Roman" w:hAnsi="Times New Roman"/>
          <w:bCs/>
          <w:sz w:val="24"/>
          <w:szCs w:val="24"/>
        </w:rPr>
        <w:t>) otrzymuje uczeń, który nie opanował w pełni wiadomości i umiejętności określonych programem nauczania w danej klasie, ale opanował je na poziomie przekraczającym wymagania zawarte w podstawach programowych oraz poprawnie stosuje wiadomości, samodzielnie rozwiązuje (wykonuje) typowe zadania teoretyczne i praktyczne;</w:t>
      </w:r>
    </w:p>
    <w:p w:rsidR="00414061" w:rsidRPr="004D3FCE" w:rsidRDefault="00414061" w:rsidP="0041406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 xml:space="preserve">- stopień dostateczny (3- </w:t>
      </w:r>
      <w:proofErr w:type="spellStart"/>
      <w:r w:rsidRPr="004D3FCE">
        <w:rPr>
          <w:rFonts w:ascii="Times New Roman" w:hAnsi="Times New Roman"/>
          <w:bCs/>
          <w:sz w:val="24"/>
          <w:szCs w:val="24"/>
        </w:rPr>
        <w:t>dst</w:t>
      </w:r>
      <w:proofErr w:type="spellEnd"/>
      <w:r w:rsidRPr="004D3FCE">
        <w:rPr>
          <w:rFonts w:ascii="Times New Roman" w:hAnsi="Times New Roman"/>
          <w:bCs/>
          <w:sz w:val="24"/>
          <w:szCs w:val="24"/>
        </w:rPr>
        <w:t>) otrzymuje uczeń, który opanował umiejętności i wiadomości określone programem nauczania w danej klasie na poziomie nie przekraczającym wymagań zawartych w podstawie programowej oraz rozwiązuje (wykonuje) typowe zadania teoretyczne  i praktyczne o średnim stopniu trudności;</w:t>
      </w:r>
    </w:p>
    <w:p w:rsidR="00414061" w:rsidRPr="004D3FCE" w:rsidRDefault="00414061" w:rsidP="0041406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 xml:space="preserve">- stopień dopuszczający (2- </w:t>
      </w:r>
      <w:proofErr w:type="spellStart"/>
      <w:r w:rsidRPr="004D3FCE">
        <w:rPr>
          <w:rFonts w:ascii="Times New Roman" w:hAnsi="Times New Roman"/>
          <w:bCs/>
          <w:sz w:val="24"/>
          <w:szCs w:val="24"/>
        </w:rPr>
        <w:t>dop</w:t>
      </w:r>
      <w:proofErr w:type="spellEnd"/>
      <w:r w:rsidRPr="004D3FCE">
        <w:rPr>
          <w:rFonts w:ascii="Times New Roman" w:hAnsi="Times New Roman"/>
          <w:bCs/>
          <w:sz w:val="24"/>
          <w:szCs w:val="24"/>
        </w:rPr>
        <w:t>) otrzymuje uczeń, który ma braki w opanowaniu podstaw programowych, ale braki te nie przekreślają możliwości uzyskania przez ucznia podsta</w:t>
      </w:r>
      <w:r w:rsidR="00A04E14" w:rsidRPr="004D3FCE">
        <w:rPr>
          <w:rFonts w:ascii="Times New Roman" w:hAnsi="Times New Roman"/>
          <w:bCs/>
          <w:sz w:val="24"/>
          <w:szCs w:val="24"/>
        </w:rPr>
        <w:t>wowej wiedzy z geografii</w:t>
      </w:r>
      <w:r w:rsidRPr="004D3FCE">
        <w:rPr>
          <w:rFonts w:ascii="Times New Roman" w:hAnsi="Times New Roman"/>
          <w:bCs/>
          <w:sz w:val="24"/>
          <w:szCs w:val="24"/>
        </w:rPr>
        <w:t xml:space="preserve"> w ciągu dalszej nauki, oraz rozwiązuje (wykonuje) zadania teoretyczne i praktyczne o niewielkim stopniu trudności samodzielnie lub z pomocą nauczyciela;</w:t>
      </w:r>
    </w:p>
    <w:p w:rsidR="00414061" w:rsidRPr="004D3FCE" w:rsidRDefault="00414061" w:rsidP="0041406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 xml:space="preserve">- stopień niedostateczny (1- </w:t>
      </w:r>
      <w:proofErr w:type="spellStart"/>
      <w:r w:rsidRPr="004D3FCE">
        <w:rPr>
          <w:rFonts w:ascii="Times New Roman" w:hAnsi="Times New Roman"/>
          <w:bCs/>
          <w:sz w:val="24"/>
          <w:szCs w:val="24"/>
        </w:rPr>
        <w:t>ndst</w:t>
      </w:r>
      <w:proofErr w:type="spellEnd"/>
      <w:r w:rsidRPr="004D3FCE">
        <w:rPr>
          <w:rFonts w:ascii="Times New Roman" w:hAnsi="Times New Roman"/>
          <w:bCs/>
          <w:sz w:val="24"/>
          <w:szCs w:val="24"/>
        </w:rPr>
        <w:t>) otrzymuje uczeń, który nie opanował wiadomości                              i umiejętności określonych w podstaw</w:t>
      </w:r>
      <w:r w:rsidR="00A04E14" w:rsidRPr="004D3FCE">
        <w:rPr>
          <w:rFonts w:ascii="Times New Roman" w:hAnsi="Times New Roman"/>
          <w:bCs/>
          <w:sz w:val="24"/>
          <w:szCs w:val="24"/>
        </w:rPr>
        <w:t>ie programowej z geografii</w:t>
      </w:r>
      <w:r w:rsidRPr="004D3FCE">
        <w:rPr>
          <w:rFonts w:ascii="Times New Roman" w:hAnsi="Times New Roman"/>
          <w:bCs/>
          <w:sz w:val="24"/>
          <w:szCs w:val="24"/>
        </w:rPr>
        <w:t xml:space="preserve"> w danej klasie, a braki w wiadomościach i umiejętnościach uniemożliwiają dalsze zdobywanie wiedzy z tego </w:t>
      </w:r>
      <w:r w:rsidRPr="004D3FCE">
        <w:rPr>
          <w:rFonts w:ascii="Times New Roman" w:hAnsi="Times New Roman"/>
          <w:bCs/>
          <w:sz w:val="24"/>
          <w:szCs w:val="24"/>
        </w:rPr>
        <w:lastRenderedPageBreak/>
        <w:t>przedmiotu, nie jest w stanie rozwiązać (wykonać) zadań o niewielkim (elementarnym) stopniu trudności.</w:t>
      </w:r>
    </w:p>
    <w:p w:rsidR="00414061" w:rsidRPr="004D3FCE" w:rsidRDefault="00414061" w:rsidP="00414061">
      <w:pPr>
        <w:numPr>
          <w:ilvl w:val="0"/>
          <w:numId w:val="1"/>
        </w:numPr>
        <w:spacing w:line="360" w:lineRule="auto"/>
        <w:rPr>
          <w:b/>
          <w:bCs/>
        </w:rPr>
      </w:pPr>
      <w:r w:rsidRPr="004D3FCE">
        <w:rPr>
          <w:b/>
          <w:bCs/>
        </w:rPr>
        <w:t>Pozostałe wymagania:</w:t>
      </w:r>
    </w:p>
    <w:p w:rsidR="00414061" w:rsidRPr="004D3FCE" w:rsidRDefault="00414061" w:rsidP="00414061">
      <w:pPr>
        <w:spacing w:line="360" w:lineRule="auto"/>
      </w:pPr>
    </w:p>
    <w:p w:rsidR="00414061" w:rsidRPr="004D3FCE" w:rsidRDefault="00414061" w:rsidP="0041406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3FCE">
        <w:rPr>
          <w:rFonts w:ascii="Times New Roman" w:hAnsi="Times New Roman"/>
          <w:sz w:val="24"/>
          <w:szCs w:val="24"/>
        </w:rPr>
        <w:t>Każda sprawdzian jest poprzedzony lekcją powtórzeniową i zapowiedziany                   co najmniej na tydzień wcześniej.</w:t>
      </w:r>
      <w:r w:rsidR="00737EA9">
        <w:rPr>
          <w:rFonts w:ascii="Times New Roman" w:hAnsi="Times New Roman"/>
          <w:sz w:val="24"/>
          <w:szCs w:val="24"/>
        </w:rPr>
        <w:t xml:space="preserve"> Informacja jest odnotowana w dzienniku elektronicznym </w:t>
      </w:r>
      <w:proofErr w:type="spellStart"/>
      <w:r w:rsidR="00737EA9">
        <w:rPr>
          <w:rFonts w:ascii="Times New Roman" w:hAnsi="Times New Roman"/>
          <w:sz w:val="24"/>
          <w:szCs w:val="24"/>
        </w:rPr>
        <w:t>Librus</w:t>
      </w:r>
      <w:proofErr w:type="spellEnd"/>
      <w:r w:rsidR="00737EA9">
        <w:rPr>
          <w:rFonts w:ascii="Times New Roman" w:hAnsi="Times New Roman"/>
          <w:sz w:val="24"/>
          <w:szCs w:val="24"/>
        </w:rPr>
        <w:t>.</w:t>
      </w:r>
    </w:p>
    <w:p w:rsidR="00414061" w:rsidRPr="004D3FCE" w:rsidRDefault="00414061" w:rsidP="0041406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3FCE">
        <w:rPr>
          <w:rFonts w:ascii="Times New Roman" w:hAnsi="Times New Roman"/>
          <w:sz w:val="24"/>
          <w:szCs w:val="24"/>
        </w:rPr>
        <w:t xml:space="preserve">Kartkówka z trzech ostatnich lekcji może się odbyć bez zapowiedzi. </w:t>
      </w:r>
      <w:r w:rsidR="00736DA3">
        <w:rPr>
          <w:rFonts w:ascii="Times New Roman" w:hAnsi="Times New Roman"/>
          <w:sz w:val="24"/>
          <w:szCs w:val="24"/>
        </w:rPr>
        <w:t xml:space="preserve">Kartkówki obejmujące inny zakres materiału będą zapowiadane i informacja ta będzie odnotowana w dzienniku elektronicznym </w:t>
      </w:r>
      <w:proofErr w:type="spellStart"/>
      <w:r w:rsidR="00736DA3">
        <w:rPr>
          <w:rFonts w:ascii="Times New Roman" w:hAnsi="Times New Roman"/>
          <w:sz w:val="24"/>
          <w:szCs w:val="24"/>
        </w:rPr>
        <w:t>Librus</w:t>
      </w:r>
      <w:proofErr w:type="spellEnd"/>
      <w:r w:rsidR="00736DA3">
        <w:rPr>
          <w:rFonts w:ascii="Times New Roman" w:hAnsi="Times New Roman"/>
          <w:sz w:val="24"/>
          <w:szCs w:val="24"/>
        </w:rPr>
        <w:t>.</w:t>
      </w:r>
    </w:p>
    <w:p w:rsidR="00414061" w:rsidRPr="004D3FCE" w:rsidRDefault="00414061" w:rsidP="0041406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3FCE">
        <w:rPr>
          <w:rFonts w:ascii="Times New Roman" w:hAnsi="Times New Roman"/>
          <w:sz w:val="24"/>
          <w:szCs w:val="24"/>
        </w:rPr>
        <w:t>Nauczyciel jest zobowiązany do poprawienia i oddania pracy pisemnej w ciągu                2 tygodni od jej napisania.</w:t>
      </w:r>
    </w:p>
    <w:p w:rsidR="00414061" w:rsidRPr="004D3FCE" w:rsidRDefault="00414061" w:rsidP="00414061">
      <w:pPr>
        <w:numPr>
          <w:ilvl w:val="1"/>
          <w:numId w:val="1"/>
        </w:numPr>
        <w:spacing w:line="360" w:lineRule="auto"/>
      </w:pPr>
      <w:r w:rsidRPr="004D3FCE">
        <w:t>Uczeń ma możliwość poprawy każdej oceny znacząc</w:t>
      </w:r>
      <w:r w:rsidR="00736DA3">
        <w:t>ej (z wagą III) tylko jeden raz, brana jest pod uwagę lepsza ocena</w:t>
      </w:r>
      <w:r w:rsidRPr="004D3FCE">
        <w:t>.</w:t>
      </w:r>
    </w:p>
    <w:p w:rsidR="00414061" w:rsidRPr="004D3FCE" w:rsidRDefault="00414061" w:rsidP="00414061">
      <w:pPr>
        <w:pStyle w:val="Akapitzlist1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3FCE">
        <w:rPr>
          <w:rFonts w:ascii="Times New Roman" w:hAnsi="Times New Roman"/>
          <w:sz w:val="24"/>
          <w:szCs w:val="24"/>
        </w:rPr>
        <w:t xml:space="preserve">Uczeń ma możliwość poprawy oceny, w terminie nie dłuższym niż 14 dni. W szczególnych przypadkach nauczyciel może określić inny termin (np. z powodu choroby ucznia lub nauczyciela). </w:t>
      </w:r>
    </w:p>
    <w:p w:rsidR="00414061" w:rsidRPr="004D3FCE" w:rsidRDefault="00414061" w:rsidP="00414061">
      <w:pPr>
        <w:numPr>
          <w:ilvl w:val="1"/>
          <w:numId w:val="1"/>
        </w:numPr>
        <w:spacing w:line="360" w:lineRule="auto"/>
      </w:pPr>
      <w:r w:rsidRPr="004D3FCE">
        <w:t>W ciągu semestru uczeń ma prawo do dwukrotnego zgłoszenia nie przygotowania do lekcji  zgłoszonego przed lekcją. Nie przygotowania nie wykorzystane w pierwszym semestrze nie przechodzą na semestr drugi.</w:t>
      </w:r>
    </w:p>
    <w:p w:rsidR="00414061" w:rsidRPr="004D3FCE" w:rsidRDefault="00414061" w:rsidP="00414061">
      <w:pPr>
        <w:spacing w:line="360" w:lineRule="auto"/>
      </w:pPr>
    </w:p>
    <w:p w:rsidR="00414061" w:rsidRPr="004D3FCE" w:rsidRDefault="00414061" w:rsidP="00414061">
      <w:pPr>
        <w:numPr>
          <w:ilvl w:val="1"/>
          <w:numId w:val="1"/>
        </w:numPr>
        <w:spacing w:line="360" w:lineRule="auto"/>
      </w:pPr>
      <w:r w:rsidRPr="004D3FCE">
        <w:t>Za aktywność na lekcjach uczeń otrzymuje „+”</w:t>
      </w:r>
      <w:bookmarkStart w:id="0" w:name="_GoBack"/>
      <w:bookmarkEnd w:id="0"/>
      <w:r w:rsidRPr="004D3FCE">
        <w:t>. Plusy za aktywność uczeń zbiera w zeszycie przedmiotowym.</w:t>
      </w:r>
    </w:p>
    <w:p w:rsidR="00414061" w:rsidRPr="004D3FCE" w:rsidRDefault="00414061" w:rsidP="00414061">
      <w:pPr>
        <w:spacing w:line="360" w:lineRule="auto"/>
      </w:pPr>
    </w:p>
    <w:p w:rsidR="00414061" w:rsidRPr="004D3FCE" w:rsidRDefault="00414061" w:rsidP="004140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 xml:space="preserve">Sprawdzone i ocenione pisemne prace ucznia przekazuje się uczniowi do wglądu:  </w:t>
      </w:r>
    </w:p>
    <w:p w:rsidR="00414061" w:rsidRPr="004D3FCE" w:rsidRDefault="00414061" w:rsidP="0041406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 xml:space="preserve">a) </w:t>
      </w:r>
      <w:r w:rsidR="007129EF">
        <w:rPr>
          <w:rFonts w:ascii="Times New Roman" w:hAnsi="Times New Roman"/>
          <w:bCs/>
          <w:sz w:val="24"/>
          <w:szCs w:val="24"/>
        </w:rPr>
        <w:t xml:space="preserve">w </w:t>
      </w:r>
      <w:r w:rsidRPr="004D3FCE">
        <w:rPr>
          <w:rFonts w:ascii="Times New Roman" w:hAnsi="Times New Roman"/>
          <w:bCs/>
          <w:sz w:val="24"/>
          <w:szCs w:val="24"/>
        </w:rPr>
        <w:t>czasie zajęć edukacyjnych, które mają na celu ogólne omówienie sprawdzonych i ocenionych  prac uczniów w danym oddziale z odwołaniem do zakresu treści, które obejmowała praca, ze wskazaniem pozytywnych rozwiązań oraz trudności, na które napotkali uczniowie oraz  z udzielaniem wskazówek w jaki sposób poprawić swoją pracę i w jaki sposób należy się dalej uczyć, aby pokonać trudności.</w:t>
      </w:r>
    </w:p>
    <w:p w:rsidR="00414061" w:rsidRPr="004D3FCE" w:rsidRDefault="00414061" w:rsidP="0041406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lastRenderedPageBreak/>
        <w:t>b) sprawdzone i ocenione pisemne prace, uczeń otrzymuje od nauczyciela  najpóźniej do 14 dni od dnia ich napisania przez ucznia (uwaga: można zastosować różny czas oddawania uczniowi sprawdzonych i ocenionych prac ucznia w zależności od ich rodzaju i zakresu sprawdzanych treści).</w:t>
      </w:r>
    </w:p>
    <w:p w:rsidR="00414061" w:rsidRPr="004D3FCE" w:rsidRDefault="00414061" w:rsidP="004140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>Uczniowi udostępniana jest tylko jego własna praca.</w:t>
      </w:r>
    </w:p>
    <w:p w:rsidR="0094036B" w:rsidRPr="004D3FCE" w:rsidRDefault="00414061" w:rsidP="009403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3FCE">
        <w:rPr>
          <w:rFonts w:ascii="Times New Roman" w:hAnsi="Times New Roman"/>
          <w:bCs/>
          <w:sz w:val="24"/>
          <w:szCs w:val="24"/>
        </w:rPr>
        <w:t>Po zapoznaniu się ze sprawdzoną i ocenioną pracą pisemną oraz po jej omówieniu z nauczycielem uczeń zwraca pracę nauczycielowi w czasie tych samych zajęć edukacyjnych.</w:t>
      </w:r>
    </w:p>
    <w:p w:rsidR="00414061" w:rsidRPr="004D3FCE" w:rsidRDefault="00414061" w:rsidP="00414061">
      <w:pPr>
        <w:spacing w:line="360" w:lineRule="auto"/>
      </w:pPr>
    </w:p>
    <w:p w:rsidR="00414061" w:rsidRPr="004D3FCE" w:rsidRDefault="00414061" w:rsidP="00414061">
      <w:pPr>
        <w:numPr>
          <w:ilvl w:val="0"/>
          <w:numId w:val="1"/>
        </w:numPr>
        <w:spacing w:line="360" w:lineRule="auto"/>
        <w:rPr>
          <w:b/>
          <w:bCs/>
        </w:rPr>
      </w:pPr>
      <w:r w:rsidRPr="004D3FCE">
        <w:rPr>
          <w:b/>
          <w:bCs/>
        </w:rPr>
        <w:t>Na lekcje uczeń przynosi:</w:t>
      </w:r>
    </w:p>
    <w:p w:rsidR="00414061" w:rsidRPr="004D3FCE" w:rsidRDefault="00414061" w:rsidP="0041406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Arial Unicode MS"/>
        </w:rPr>
      </w:pPr>
      <w:r w:rsidRPr="004D3FCE">
        <w:t>podręcznik</w:t>
      </w:r>
    </w:p>
    <w:p w:rsidR="00414061" w:rsidRPr="004D3FCE" w:rsidRDefault="00414061" w:rsidP="00414061">
      <w:pPr>
        <w:numPr>
          <w:ilvl w:val="1"/>
          <w:numId w:val="1"/>
        </w:numPr>
        <w:spacing w:before="100" w:beforeAutospacing="1" w:after="100" w:afterAutospacing="1" w:line="360" w:lineRule="auto"/>
      </w:pPr>
      <w:r w:rsidRPr="004D3FCE">
        <w:t>zeszyt przedmiotowy,</w:t>
      </w:r>
    </w:p>
    <w:p w:rsidR="00414061" w:rsidRPr="004D3FCE" w:rsidRDefault="00A04E14" w:rsidP="00414061">
      <w:pPr>
        <w:numPr>
          <w:ilvl w:val="1"/>
          <w:numId w:val="1"/>
        </w:numPr>
        <w:spacing w:before="100" w:beforeAutospacing="1" w:after="100" w:afterAutospacing="1" w:line="360" w:lineRule="auto"/>
      </w:pPr>
      <w:r w:rsidRPr="004D3FCE">
        <w:t>atlas geograficzny</w:t>
      </w:r>
      <w:r w:rsidR="00414061" w:rsidRPr="004D3FCE">
        <w:t>,</w:t>
      </w:r>
    </w:p>
    <w:p w:rsidR="005702A1" w:rsidRPr="004D3FCE" w:rsidRDefault="00414061" w:rsidP="0094036B">
      <w:pPr>
        <w:numPr>
          <w:ilvl w:val="1"/>
          <w:numId w:val="1"/>
        </w:numPr>
        <w:spacing w:line="360" w:lineRule="auto"/>
      </w:pPr>
      <w:r w:rsidRPr="004D3FCE">
        <w:t>przybory do pisania i rysowania.</w:t>
      </w:r>
    </w:p>
    <w:sectPr w:rsidR="005702A1" w:rsidRPr="004D3FCE" w:rsidSect="00D90B7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C8" w:rsidRDefault="007078C8" w:rsidP="00D90B76">
      <w:r>
        <w:separator/>
      </w:r>
    </w:p>
  </w:endnote>
  <w:endnote w:type="continuationSeparator" w:id="0">
    <w:p w:rsidR="007078C8" w:rsidRDefault="007078C8" w:rsidP="00D9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76" w:rsidRDefault="00BB43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40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0B76" w:rsidRDefault="00D90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76" w:rsidRDefault="00BB43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40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17C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90B76" w:rsidRDefault="00D90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C8" w:rsidRDefault="007078C8" w:rsidP="00D90B76">
      <w:r>
        <w:separator/>
      </w:r>
    </w:p>
  </w:footnote>
  <w:footnote w:type="continuationSeparator" w:id="0">
    <w:p w:rsidR="007078C8" w:rsidRDefault="007078C8" w:rsidP="00D9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675"/>
    <w:multiLevelType w:val="multilevel"/>
    <w:tmpl w:val="2F9CDC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BD73B0D"/>
    <w:multiLevelType w:val="hybridMultilevel"/>
    <w:tmpl w:val="57F23B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F3155D"/>
    <w:multiLevelType w:val="multilevel"/>
    <w:tmpl w:val="919A232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61"/>
    <w:rsid w:val="00051711"/>
    <w:rsid w:val="000D0B8F"/>
    <w:rsid w:val="002709E9"/>
    <w:rsid w:val="00414061"/>
    <w:rsid w:val="00431645"/>
    <w:rsid w:val="00447ADD"/>
    <w:rsid w:val="004D3FCE"/>
    <w:rsid w:val="00513F75"/>
    <w:rsid w:val="005702A1"/>
    <w:rsid w:val="005963C1"/>
    <w:rsid w:val="005B022C"/>
    <w:rsid w:val="007078C8"/>
    <w:rsid w:val="007129EF"/>
    <w:rsid w:val="00736DA3"/>
    <w:rsid w:val="00737EA9"/>
    <w:rsid w:val="008139C5"/>
    <w:rsid w:val="008C17CC"/>
    <w:rsid w:val="008E5625"/>
    <w:rsid w:val="0094036B"/>
    <w:rsid w:val="0098737A"/>
    <w:rsid w:val="009F136E"/>
    <w:rsid w:val="00A04E14"/>
    <w:rsid w:val="00A236ED"/>
    <w:rsid w:val="00A44A58"/>
    <w:rsid w:val="00B076EF"/>
    <w:rsid w:val="00BB43F6"/>
    <w:rsid w:val="00BC12A7"/>
    <w:rsid w:val="00D26F44"/>
    <w:rsid w:val="00D90B76"/>
    <w:rsid w:val="00E507A8"/>
    <w:rsid w:val="00E65373"/>
    <w:rsid w:val="00F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331A-5B95-458D-842B-14A2A965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140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41406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semiHidden/>
    <w:rsid w:val="004140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semiHidden/>
    <w:rsid w:val="00414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140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1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adim9</cp:lastModifiedBy>
  <cp:revision>4</cp:revision>
  <cp:lastPrinted>2019-09-02T10:55:00Z</cp:lastPrinted>
  <dcterms:created xsi:type="dcterms:W3CDTF">2023-10-09T15:03:00Z</dcterms:created>
  <dcterms:modified xsi:type="dcterms:W3CDTF">2023-10-09T15:19:00Z</dcterms:modified>
</cp:coreProperties>
</file>