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5FBB952A" w14:textId="28B0B8CD" w:rsidR="00BE0B52" w:rsidRPr="009F2B1B" w:rsidRDefault="00BE0B52" w:rsidP="009F2B1B">
      <w:pPr>
        <w:pStyle w:val="Akapitzlist"/>
        <w:spacing w:after="12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Stosując się do Rozporządzenia Parlamentu Europejskiego i Rady (UE) 2016/679 z 27 kwietnia 2016 r. </w:t>
      </w:r>
      <w:r w:rsidR="009F2B1B">
        <w:rPr>
          <w:sz w:val="20"/>
          <w:szCs w:val="20"/>
        </w:rPr>
        <w:br/>
      </w:r>
      <w:r w:rsidRPr="003251D4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3A5650BD" w14:textId="31D66D11" w:rsidR="003F4670" w:rsidRPr="009F2B1B" w:rsidRDefault="00BE0B52" w:rsidP="009F2B1B">
      <w:pPr>
        <w:pStyle w:val="Akapitzlist"/>
        <w:numPr>
          <w:ilvl w:val="0"/>
          <w:numId w:val="1"/>
        </w:numPr>
        <w:spacing w:before="120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jest:</w:t>
      </w:r>
      <w:r w:rsidR="009F2B1B" w:rsidRPr="009F2B1B">
        <w:rPr>
          <w:rFonts w:cstheme="minorHAnsi"/>
          <w:b/>
          <w:bCs/>
          <w:lang w:eastAsia="pl-PL"/>
        </w:rPr>
        <w:t xml:space="preserve"> </w:t>
      </w:r>
      <w:r w:rsidR="009F2B1B" w:rsidRPr="0021713D">
        <w:rPr>
          <w:rFonts w:cstheme="minorHAnsi"/>
          <w:b/>
          <w:bCs/>
          <w:lang w:eastAsia="pl-PL"/>
        </w:rPr>
        <w:t>Zespół Szkolno-Przedszkolny w Zawadzie, Zawada 249/255, 97-200 Tomaszów Mazowiecki</w:t>
      </w:r>
      <w:r w:rsidR="009F2B1B">
        <w:rPr>
          <w:rFonts w:cstheme="minorHAnsi"/>
          <w:b/>
          <w:bCs/>
          <w:lang w:eastAsia="pl-PL"/>
        </w:rPr>
        <w:t xml:space="preserve">, </w:t>
      </w:r>
      <w:r w:rsidR="009F2B1B" w:rsidRPr="00017A2C">
        <w:rPr>
          <w:b/>
          <w:bCs/>
        </w:rPr>
        <w:t>tel. 44 710 90 75</w:t>
      </w:r>
      <w:r w:rsidR="009F2B1B" w:rsidRPr="00017A2C">
        <w:t xml:space="preserve">, </w:t>
      </w:r>
      <w:hyperlink r:id="rId7" w:history="1">
        <w:r w:rsidR="009F2B1B" w:rsidRPr="00E71D02">
          <w:rPr>
            <w:color w:val="0070C0"/>
            <w:u w:val="single"/>
          </w:rPr>
          <w:t>zspzawada@oswiatagtm.pl</w:t>
        </w:r>
      </w:hyperlink>
      <w:r w:rsidR="009F2B1B" w:rsidRPr="00E71D02">
        <w:rPr>
          <w:color w:val="0070C0"/>
          <w:u w:val="single"/>
        </w:rPr>
        <w:t xml:space="preserve">, </w:t>
      </w:r>
      <w:r w:rsidRPr="009F2B1B">
        <w:rPr>
          <w:sz w:val="20"/>
          <w:szCs w:val="20"/>
        </w:rPr>
        <w:t xml:space="preserve">zwany dalej </w:t>
      </w:r>
      <w:r w:rsidR="00D70B47" w:rsidRPr="009F2B1B">
        <w:rPr>
          <w:sz w:val="20"/>
          <w:szCs w:val="20"/>
        </w:rPr>
        <w:t>„</w:t>
      </w:r>
      <w:r w:rsidRPr="009F2B1B">
        <w:rPr>
          <w:b/>
          <w:sz w:val="20"/>
          <w:szCs w:val="20"/>
        </w:rPr>
        <w:t>Administratorem</w:t>
      </w:r>
      <w:r w:rsidR="00D70B47" w:rsidRPr="009F2B1B">
        <w:rPr>
          <w:b/>
          <w:sz w:val="20"/>
          <w:szCs w:val="20"/>
        </w:rPr>
        <w:t>”</w:t>
      </w:r>
      <w:r w:rsidRPr="009F2B1B">
        <w:rPr>
          <w:b/>
          <w:sz w:val="20"/>
          <w:szCs w:val="20"/>
        </w:rPr>
        <w:t xml:space="preserve">. </w:t>
      </w:r>
      <w:r w:rsidRPr="009F2B1B">
        <w:rPr>
          <w:sz w:val="20"/>
          <w:szCs w:val="20"/>
        </w:rPr>
        <w:t>Administrator prowadzi operacje przetwarzania Pani/Pana danych osobowych</w:t>
      </w:r>
      <w:r w:rsidR="003F4670" w:rsidRPr="009F2B1B">
        <w:rPr>
          <w:sz w:val="20"/>
          <w:szCs w:val="20"/>
        </w:rPr>
        <w:t>.</w:t>
      </w:r>
    </w:p>
    <w:p w14:paraId="7C1F684D" w14:textId="77777777" w:rsidR="009F2B1B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</w:p>
    <w:p w14:paraId="1C642C64" w14:textId="0A230264" w:rsidR="003F4670" w:rsidRPr="003F4670" w:rsidRDefault="003F4670" w:rsidP="009F2B1B">
      <w:pPr>
        <w:pStyle w:val="Akapitzlist"/>
        <w:ind w:left="360"/>
        <w:jc w:val="both"/>
        <w:rPr>
          <w:sz w:val="20"/>
          <w:szCs w:val="20"/>
        </w:rPr>
      </w:pPr>
      <w:r w:rsidRPr="009F2B1B">
        <w:rPr>
          <w:b/>
          <w:bCs/>
          <w:sz w:val="20"/>
          <w:szCs w:val="20"/>
        </w:rPr>
        <w:t>Rafał Andrzejewski</w:t>
      </w:r>
      <w:r w:rsidRPr="003F4670">
        <w:rPr>
          <w:sz w:val="20"/>
          <w:szCs w:val="20"/>
        </w:rPr>
        <w:t xml:space="preserve">, </w:t>
      </w:r>
      <w:hyperlink r:id="rId8" w:history="1">
        <w:r w:rsidRPr="00E71D02">
          <w:rPr>
            <w:rStyle w:val="Hipercze"/>
            <w:rFonts w:cstheme="minorHAnsi"/>
            <w:color w:val="0070C0"/>
            <w:sz w:val="20"/>
            <w:szCs w:val="20"/>
          </w:rPr>
          <w:t>iod.r.andrzejewski@szkoleniaprawnicze.com.p</w:t>
        </w:r>
        <w:r w:rsidRPr="00E71D02">
          <w:rPr>
            <w:rStyle w:val="Hipercze"/>
            <w:rFonts w:cstheme="minorHAnsi"/>
            <w:color w:val="0070C0"/>
            <w:sz w:val="20"/>
            <w:szCs w:val="20"/>
            <w:u w:val="none"/>
          </w:rPr>
          <w:t>l</w:t>
        </w:r>
      </w:hyperlink>
      <w:r w:rsidRPr="00E71D02">
        <w:rPr>
          <w:rFonts w:cstheme="minorHAnsi"/>
          <w:color w:val="0070C0"/>
          <w:sz w:val="20"/>
          <w:szCs w:val="20"/>
        </w:rPr>
        <w:t xml:space="preserve">, </w:t>
      </w:r>
      <w:r w:rsidRPr="00E71D02">
        <w:rPr>
          <w:rFonts w:eastAsia="Times New Roman" w:cstheme="minorHAnsi"/>
          <w:bCs/>
          <w:color w:val="0070C0"/>
          <w:sz w:val="20"/>
          <w:szCs w:val="20"/>
          <w:lang w:eastAsia="pl-PL"/>
        </w:rPr>
        <w:t xml:space="preserve"> </w:t>
      </w:r>
      <w:r w:rsidRPr="00E71D02">
        <w:rPr>
          <w:color w:val="0070C0"/>
          <w:sz w:val="20"/>
          <w:szCs w:val="20"/>
        </w:rPr>
        <w:t xml:space="preserve"> </w:t>
      </w:r>
      <w:r w:rsidRPr="003F4670">
        <w:rPr>
          <w:sz w:val="20"/>
          <w:szCs w:val="20"/>
        </w:rPr>
        <w:t>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1EAE599B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</w:t>
      </w:r>
      <w:r w:rsidR="009F2B1B">
        <w:rPr>
          <w:sz w:val="20"/>
          <w:szCs w:val="20"/>
        </w:rPr>
        <w:br/>
      </w:r>
      <w:r w:rsidRPr="00621F58">
        <w:rPr>
          <w:sz w:val="20"/>
          <w:szCs w:val="20"/>
        </w:rPr>
        <w:t xml:space="preserve">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9F2B1B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9F2B1B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77777777" w:rsidR="00431ADB" w:rsidRPr="00431ADB" w:rsidRDefault="00431ADB" w:rsidP="009F2B1B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55444E9" w14:textId="77777777" w:rsidR="00431ADB" w:rsidRPr="00431ADB" w:rsidRDefault="00431ADB" w:rsidP="009F2B1B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9F2B1B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9F2B1B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7756337" w14:textId="77777777" w:rsidR="00431ADB" w:rsidRPr="00431ADB" w:rsidRDefault="00431ADB" w:rsidP="009F2B1B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7D6C1B2E" w14:textId="77777777" w:rsidR="00431ADB" w:rsidRPr="00431ADB" w:rsidRDefault="00431ADB" w:rsidP="009F2B1B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7C7971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0008" w14:textId="77777777" w:rsidR="007C7971" w:rsidRDefault="007C7971" w:rsidP="00703886">
      <w:pPr>
        <w:spacing w:after="0" w:line="240" w:lineRule="auto"/>
      </w:pPr>
      <w:r>
        <w:separator/>
      </w:r>
    </w:p>
  </w:endnote>
  <w:endnote w:type="continuationSeparator" w:id="0">
    <w:p w14:paraId="10CED133" w14:textId="77777777" w:rsidR="007C7971" w:rsidRDefault="007C7971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5408" w14:textId="77777777" w:rsidR="007C7971" w:rsidRDefault="007C7971" w:rsidP="00703886">
      <w:pPr>
        <w:spacing w:after="0" w:line="240" w:lineRule="auto"/>
      </w:pPr>
      <w:r>
        <w:separator/>
      </w:r>
    </w:p>
  </w:footnote>
  <w:footnote w:type="continuationSeparator" w:id="0">
    <w:p w14:paraId="1F8645B7" w14:textId="77777777" w:rsidR="007C7971" w:rsidRDefault="007C7971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67B6" w14:textId="77777777" w:rsidR="002856F1" w:rsidRPr="009F2B1B" w:rsidRDefault="002856F1" w:rsidP="009F2B1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i/>
        <w:sz w:val="20"/>
        <w:szCs w:val="20"/>
        <w:lang w:eastAsia="ar-SA"/>
      </w:rPr>
    </w:pPr>
    <w:r w:rsidRPr="009F2B1B">
      <w:rPr>
        <w:rFonts w:eastAsia="Times New Roman" w:cstheme="minorHAnsi"/>
        <w:i/>
        <w:sz w:val="20"/>
        <w:szCs w:val="20"/>
        <w:lang w:eastAsia="ar-SA"/>
      </w:rPr>
      <w:t>Załącznik 1g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7748">
    <w:abstractNumId w:val="3"/>
  </w:num>
  <w:num w:numId="2" w16cid:durableId="1629121491">
    <w:abstractNumId w:val="2"/>
  </w:num>
  <w:num w:numId="3" w16cid:durableId="1475486449">
    <w:abstractNumId w:val="1"/>
  </w:num>
  <w:num w:numId="4" w16cid:durableId="145922579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04791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7C7971"/>
    <w:rsid w:val="008770F9"/>
    <w:rsid w:val="00880CA9"/>
    <w:rsid w:val="008B49F9"/>
    <w:rsid w:val="008E2FA0"/>
    <w:rsid w:val="0099088E"/>
    <w:rsid w:val="00997BD1"/>
    <w:rsid w:val="009D599E"/>
    <w:rsid w:val="009F2B1B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E33EF2"/>
    <w:rsid w:val="00E71D02"/>
    <w:rsid w:val="00F36500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zawada@oswiatag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Agnieszka Łaska</cp:lastModifiedBy>
  <cp:revision>4</cp:revision>
  <cp:lastPrinted>2018-04-30T12:36:00Z</cp:lastPrinted>
  <dcterms:created xsi:type="dcterms:W3CDTF">2024-02-05T20:29:00Z</dcterms:created>
  <dcterms:modified xsi:type="dcterms:W3CDTF">2024-02-08T15:57:00Z</dcterms:modified>
</cp:coreProperties>
</file>